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Cs/>
          <w:color w:val="333333"/>
          <w:kern w:val="0"/>
          <w:sz w:val="32"/>
          <w:szCs w:val="32"/>
          <w:lang w:val="en-US" w:eastAsia="zh-CN"/>
        </w:rPr>
      </w:pPr>
      <w:r>
        <w:rPr>
          <w:rFonts w:hint="eastAsia" w:ascii="黑体" w:hAnsi="黑体" w:eastAsia="黑体" w:cs="黑体"/>
          <w:bCs/>
          <w:color w:val="333333"/>
          <w:kern w:val="0"/>
          <w:sz w:val="32"/>
          <w:szCs w:val="32"/>
          <w:lang w:eastAsia="zh-CN"/>
        </w:rPr>
        <w:t>附件</w:t>
      </w:r>
      <w:bookmarkStart w:id="0" w:name="_GoBack"/>
      <w:bookmarkEnd w:id="0"/>
    </w:p>
    <w:p>
      <w:pPr>
        <w:jc w:val="center"/>
        <w:rPr>
          <w:rFonts w:hint="default" w:ascii="方正小标宋简体" w:hAnsi="微软雅黑" w:eastAsia="方正小标宋简体" w:cs="宋体"/>
          <w:bCs/>
          <w:color w:val="333333"/>
          <w:kern w:val="0"/>
          <w:sz w:val="36"/>
          <w:lang w:val="en-US" w:eastAsia="zh-CN"/>
        </w:rPr>
      </w:pPr>
      <w:r>
        <w:rPr>
          <w:rFonts w:hint="eastAsia" w:ascii="方正小标宋简体" w:hAnsi="微软雅黑" w:eastAsia="方正小标宋简体" w:cs="宋体"/>
          <w:bCs/>
          <w:color w:val="333333"/>
          <w:kern w:val="0"/>
          <w:sz w:val="44"/>
          <w:szCs w:val="44"/>
          <w:lang w:eastAsia="zh-CN"/>
        </w:rPr>
        <w:t>丽水市级行政许可事项目录清单（20</w:t>
      </w:r>
      <w:r>
        <w:rPr>
          <w:rFonts w:hint="eastAsia" w:ascii="方正小标宋简体" w:hAnsi="微软雅黑" w:eastAsia="方正小标宋简体" w:cs="宋体"/>
          <w:bCs/>
          <w:color w:val="333333"/>
          <w:kern w:val="0"/>
          <w:sz w:val="44"/>
          <w:szCs w:val="44"/>
          <w:lang w:val="en-US" w:eastAsia="zh-CN"/>
        </w:rPr>
        <w:t>20</w:t>
      </w:r>
      <w:r>
        <w:rPr>
          <w:rFonts w:hint="eastAsia" w:ascii="方正小标宋简体" w:hAnsi="微软雅黑" w:eastAsia="方正小标宋简体" w:cs="宋体"/>
          <w:bCs/>
          <w:color w:val="333333"/>
          <w:kern w:val="0"/>
          <w:sz w:val="44"/>
          <w:szCs w:val="44"/>
          <w:lang w:eastAsia="zh-CN"/>
        </w:rPr>
        <w:t>年本）</w:t>
      </w:r>
    </w:p>
    <w:tbl>
      <w:tblPr>
        <w:tblStyle w:val="7"/>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571"/>
        <w:gridCol w:w="2539"/>
        <w:gridCol w:w="2271"/>
        <w:gridCol w:w="3517"/>
        <w:gridCol w:w="291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2" w:type="dxa"/>
            <w:vMerge w:val="restart"/>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color w:val="333333"/>
                <w:kern w:val="0"/>
                <w:sz w:val="28"/>
                <w:szCs w:val="28"/>
                <w:shd w:val="clear" w:color="auto" w:fill="FFFFFF"/>
                <w:lang w:eastAsia="zh-CN"/>
              </w:rPr>
              <w:t>序号</w:t>
            </w:r>
          </w:p>
          <w:p>
            <w:pPr>
              <w:widowControl/>
              <w:jc w:val="center"/>
              <w:rPr>
                <w:rFonts w:hint="eastAsia" w:ascii="仿宋_GB2312" w:hAnsi="微软雅黑" w:eastAsia="仿宋_GB2312" w:cs="宋体"/>
                <w:color w:val="333333"/>
                <w:kern w:val="0"/>
                <w:sz w:val="28"/>
                <w:szCs w:val="28"/>
                <w:shd w:val="clear" w:color="auto" w:fill="FFFFFF"/>
                <w:lang w:eastAsia="zh-CN"/>
              </w:rPr>
            </w:pPr>
          </w:p>
        </w:tc>
        <w:tc>
          <w:tcPr>
            <w:tcW w:w="1571" w:type="dxa"/>
            <w:vMerge w:val="restart"/>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部门</w:t>
            </w:r>
          </w:p>
        </w:tc>
        <w:tc>
          <w:tcPr>
            <w:tcW w:w="2539" w:type="dxa"/>
            <w:vMerge w:val="restart"/>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基本编码</w:t>
            </w:r>
          </w:p>
        </w:tc>
        <w:tc>
          <w:tcPr>
            <w:tcW w:w="5788" w:type="dxa"/>
            <w:gridSpan w:val="2"/>
            <w:noWrap w:val="0"/>
            <w:vAlign w:val="center"/>
          </w:tcPr>
          <w:p>
            <w:pPr>
              <w:widowControl/>
              <w:ind w:firstLine="280" w:firstLineChars="100"/>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项目名称</w:t>
            </w:r>
          </w:p>
        </w:tc>
        <w:tc>
          <w:tcPr>
            <w:tcW w:w="2912" w:type="dxa"/>
            <w:vMerge w:val="restart"/>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市级行使内容</w:t>
            </w:r>
          </w:p>
        </w:tc>
        <w:tc>
          <w:tcPr>
            <w:tcW w:w="1065" w:type="dxa"/>
            <w:vMerge w:val="restart"/>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42" w:type="dxa"/>
            <w:vMerge w:val="continue"/>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p>
        </w:tc>
        <w:tc>
          <w:tcPr>
            <w:tcW w:w="1571" w:type="dxa"/>
            <w:vMerge w:val="continue"/>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p>
        </w:tc>
        <w:tc>
          <w:tcPr>
            <w:tcW w:w="2539" w:type="dxa"/>
            <w:vMerge w:val="continue"/>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p>
        </w:tc>
        <w:tc>
          <w:tcPr>
            <w:tcW w:w="2271" w:type="dxa"/>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项目</w:t>
            </w:r>
          </w:p>
        </w:tc>
        <w:tc>
          <w:tcPr>
            <w:tcW w:w="3517" w:type="dxa"/>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r>
              <w:rPr>
                <w:rFonts w:hint="eastAsia" w:ascii="仿宋_GB2312" w:hAnsi="微软雅黑" w:eastAsia="仿宋_GB2312" w:cs="宋体"/>
                <w:color w:val="333333"/>
                <w:kern w:val="0"/>
                <w:sz w:val="28"/>
                <w:szCs w:val="28"/>
                <w:shd w:val="clear" w:color="auto" w:fill="FFFFFF"/>
                <w:lang w:eastAsia="zh-CN"/>
              </w:rPr>
              <w:t>子项</w:t>
            </w:r>
          </w:p>
        </w:tc>
        <w:tc>
          <w:tcPr>
            <w:tcW w:w="2912" w:type="dxa"/>
            <w:vMerge w:val="continue"/>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p>
        </w:tc>
        <w:tc>
          <w:tcPr>
            <w:tcW w:w="1065" w:type="dxa"/>
            <w:vMerge w:val="continue"/>
            <w:noWrap w:val="0"/>
            <w:vAlign w:val="center"/>
          </w:tcPr>
          <w:p>
            <w:pPr>
              <w:widowControl/>
              <w:jc w:val="center"/>
              <w:rPr>
                <w:rFonts w:hint="eastAsia" w:ascii="仿宋_GB2312" w:hAnsi="微软雅黑" w:eastAsia="仿宋_GB2312" w:cs="宋体"/>
                <w:color w:val="333333"/>
                <w:kern w:val="0"/>
                <w:sz w:val="28"/>
                <w:szCs w:val="28"/>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市委</w:t>
            </w: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宣传部</w:t>
            </w: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内部资料性出版物、宗教用品准印证核发</w:t>
            </w:r>
          </w:p>
        </w:tc>
        <w:tc>
          <w:tcPr>
            <w:tcW w:w="3517" w:type="dxa"/>
            <w:noWrap w:val="0"/>
            <w:vAlign w:val="center"/>
          </w:tcPr>
          <w:p>
            <w:pPr>
              <w:jc w:val="center"/>
              <w:rPr>
                <w:rFonts w:hint="eastAsia" w:ascii="宋体" w:hAnsi="宋体" w:eastAsia="宋体" w:cs="宋体"/>
                <w:kern w:val="0"/>
                <w:sz w:val="24"/>
                <w:lang w:eastAsia="zh-CN"/>
              </w:rPr>
            </w:pP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一次性内部资料准印证核发，连续性内部资料性出版物准印证核验换证等工作</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从事印刷经营活动审批</w:t>
            </w: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从事数字印刷经营活动审批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ab/>
            </w:r>
            <w:r>
              <w:rPr>
                <w:rFonts w:hint="eastAsia" w:ascii="宋体" w:hAnsi="宋体" w:eastAsia="宋体" w:cs="宋体"/>
                <w:kern w:val="0"/>
                <w:sz w:val="24"/>
                <w:lang w:val="en-US" w:eastAsia="zh-CN"/>
              </w:rPr>
              <w:t>工商登记后审批</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从事印刷经营活动审批</w:t>
            </w: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 xml:space="preserve">   中外合资、中外合作印刷企业、外资独资包装装潢印刷品印刷企业从事印刷经营活动审批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工商登记后审批，其中中外合资、中外合作、外资独资包装装潢印刷品印刷企业从事印刷经营活动审批实行告知承诺制</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从事音像制品制作业务审批（含电子出版物）</w:t>
            </w:r>
          </w:p>
        </w:tc>
        <w:tc>
          <w:tcPr>
            <w:tcW w:w="3517" w:type="dxa"/>
            <w:noWrap w:val="0"/>
            <w:vAlign w:val="center"/>
          </w:tcPr>
          <w:p>
            <w:pPr>
              <w:jc w:val="center"/>
              <w:rPr>
                <w:rFonts w:hint="eastAsia" w:ascii="宋体" w:hAnsi="宋体" w:eastAsia="宋体" w:cs="宋体"/>
                <w:kern w:val="0"/>
                <w:sz w:val="24"/>
                <w:lang w:eastAsia="zh-CN"/>
              </w:rPr>
            </w:pP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工商登记后置审批，实行告知承若制</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从事出版物发行业务审批</w:t>
            </w: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从事出版物批发业务审批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工商登记后置审批</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加工贸易项下光盘进出口审核</w:t>
            </w:r>
          </w:p>
        </w:tc>
        <w:tc>
          <w:tcPr>
            <w:tcW w:w="3517" w:type="dxa"/>
            <w:noWrap w:val="0"/>
            <w:vAlign w:val="center"/>
          </w:tcPr>
          <w:p>
            <w:pPr>
              <w:jc w:val="center"/>
              <w:rPr>
                <w:rFonts w:hint="eastAsia" w:ascii="宋体" w:hAnsi="宋体" w:eastAsia="宋体" w:cs="宋体"/>
                <w:kern w:val="0"/>
                <w:sz w:val="24"/>
                <w:lang w:eastAsia="zh-CN"/>
              </w:rPr>
            </w:pP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审批</w:t>
            </w: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eastAsia"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市档案局</w:t>
            </w:r>
          </w:p>
        </w:tc>
        <w:tc>
          <w:tcPr>
            <w:tcW w:w="2539"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许可-00551-000</w:t>
            </w:r>
          </w:p>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赠送、交换、出卖国家所有档案的复制件审批</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eastAsia="zh-CN"/>
              </w:rPr>
            </w:pPr>
          </w:p>
        </w:tc>
        <w:tc>
          <w:tcPr>
            <w:tcW w:w="2912"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涉及的内容：</w:t>
            </w:r>
          </w:p>
          <w:p>
            <w:pPr>
              <w:jc w:val="center"/>
              <w:rPr>
                <w:rFonts w:hint="eastAsia" w:ascii="宋体" w:hAnsi="宋体" w:eastAsia="宋体" w:cs="宋体"/>
                <w:kern w:val="0"/>
                <w:sz w:val="24"/>
              </w:rPr>
            </w:pPr>
            <w:r>
              <w:rPr>
                <w:rFonts w:hint="eastAsia" w:ascii="宋体" w:hAnsi="宋体" w:eastAsia="宋体" w:cs="宋体"/>
                <w:kern w:val="0"/>
                <w:sz w:val="24"/>
              </w:rPr>
              <w:t>涉及的档案应为国家所有档案，属向社会开放范围，档案复制件的赠送、交换、出卖行为不泄露国家秘密，不损害国家利益和社会公民隐私。</w:t>
            </w:r>
          </w:p>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eastAsia"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许可-00552-000</w:t>
            </w:r>
          </w:p>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携带、运输或者邮寄档案及其复制件出境审批</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eastAsia="zh-CN"/>
              </w:rPr>
            </w:pPr>
          </w:p>
        </w:tc>
        <w:tc>
          <w:tcPr>
            <w:tcW w:w="2912" w:type="dxa"/>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涉及的内容：</w:t>
            </w:r>
          </w:p>
          <w:p>
            <w:pPr>
              <w:jc w:val="center"/>
              <w:rPr>
                <w:rFonts w:hint="eastAsia" w:ascii="宋体" w:hAnsi="宋体" w:eastAsia="宋体" w:cs="宋体"/>
                <w:kern w:val="0"/>
                <w:sz w:val="24"/>
              </w:rPr>
            </w:pPr>
            <w:r>
              <w:rPr>
                <w:rFonts w:hint="eastAsia" w:ascii="宋体" w:hAnsi="宋体" w:eastAsia="宋体" w:cs="宋体"/>
                <w:kern w:val="0"/>
                <w:sz w:val="24"/>
              </w:rPr>
              <w:t>携带、运输或者邮寄档案及其复制件出境事项的申请和办理。</w:t>
            </w:r>
          </w:p>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仿宋_GB2312" w:hAnsi="微软雅黑" w:eastAsia="仿宋_GB2312" w:cs="宋体"/>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市发改委</w:t>
            </w:r>
          </w:p>
        </w:tc>
        <w:tc>
          <w:tcPr>
            <w:tcW w:w="2539"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许可-19701-001</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企业投资项目核准</w:t>
            </w:r>
          </w:p>
        </w:tc>
        <w:tc>
          <w:tcPr>
            <w:tcW w:w="3517"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企业投资（含外商投资）项目核准（基本建设）</w:t>
            </w:r>
          </w:p>
        </w:tc>
        <w:tc>
          <w:tcPr>
            <w:tcW w:w="2912"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企业投资项目核准（基本建设）</w:t>
            </w:r>
          </w:p>
        </w:tc>
        <w:tc>
          <w:tcPr>
            <w:tcW w:w="1065" w:type="dxa"/>
            <w:noWrap w:val="0"/>
            <w:vAlign w:val="center"/>
          </w:tcPr>
          <w:p>
            <w:pPr>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许可-19722-002</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公路、航道、港口、水利、民航、铁路等企业投资项目初步设计审批</w:t>
            </w:r>
          </w:p>
        </w:tc>
        <w:tc>
          <w:tcPr>
            <w:tcW w:w="3517"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公路、航道、港口、水利、民航、铁路等企业投资项目初步设计审批</w:t>
            </w:r>
          </w:p>
        </w:tc>
        <w:tc>
          <w:tcPr>
            <w:tcW w:w="2912"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公路、航道、港口、水利、民航、铁路等企业投资项目初步设计审批</w:t>
            </w:r>
          </w:p>
        </w:tc>
        <w:tc>
          <w:tcPr>
            <w:tcW w:w="106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rPr>
              <w:t>该事项在权力事项库里事项名称含“（投资类）”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许可-00005-002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工程建设项目招标范围、招标方式、招标组织形式核准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工程建设项目招标范围、招标方式和招标组织形式认定（基本建设）</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工程建设项目招标范围、招标方式和招标组织形式认定（基本建设）</w:t>
            </w:r>
          </w:p>
        </w:tc>
        <w:tc>
          <w:tcPr>
            <w:tcW w:w="1065"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审批内容归并至企业投资项目核准事项中，在政府投资项目可研批复、企业投资项目核准阶段一并提出，由项目审批、核准部门审批、核准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许可-19731-004</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油气管道保护作业许可</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管道防护方案或改线审批（新建、改建、扩建管道通过地理条件限制区域的管道保护改线方案许可）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管道防护方案或改线审批（新建、改建、扩建管道通过地理条件限制区域的管道保护改线方案许可）</w:t>
            </w:r>
          </w:p>
        </w:tc>
        <w:tc>
          <w:tcPr>
            <w:tcW w:w="1065" w:type="dxa"/>
            <w:noWrap w:val="0"/>
            <w:vAlign w:val="center"/>
          </w:tcPr>
          <w:p>
            <w:pPr>
              <w:jc w:val="center"/>
              <w:rPr>
                <w:rFonts w:hint="eastAsia" w:ascii="宋体" w:hAnsi="宋体" w:eastAsia="宋体" w:cs="宋体"/>
                <w:kern w:val="0"/>
                <w:sz w:val="24"/>
                <w:szCs w:val="24"/>
                <w:lang w:val="en-US" w:eastAsia="zh-CN" w:bidi="ar-SA"/>
              </w:rPr>
            </w:pPr>
            <w:r>
              <w:rPr>
                <w:rFonts w:hint="eastAsia" w:ascii="Arial" w:hAnsi="Arial" w:cs="Arial"/>
                <w:szCs w:val="21"/>
                <w:shd w:val="clear" w:color="auto" w:fill="FFFFFF"/>
              </w:rPr>
              <w:t>该事项在权力事项库里事项名称含“（投资类）”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许可-19731-003</w:t>
            </w:r>
          </w:p>
        </w:tc>
        <w:tc>
          <w:tcPr>
            <w:tcW w:w="2271"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微软雅黑" w:eastAsia="仿宋_GB2312" w:cs="宋体"/>
                <w:kern w:val="0"/>
                <w:sz w:val="32"/>
                <w:szCs w:val="32"/>
                <w:vertAlign w:val="baseline"/>
                <w:lang w:eastAsia="zh-CN"/>
              </w:rPr>
            </w:pPr>
          </w:p>
        </w:tc>
        <w:tc>
          <w:tcPr>
            <w:tcW w:w="3517"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影响石油天然气管道施工作业许可（第三方作业许可）</w:t>
            </w:r>
          </w:p>
        </w:tc>
        <w:tc>
          <w:tcPr>
            <w:tcW w:w="2912" w:type="dxa"/>
            <w:noWrap w:val="0"/>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sz w:val="24"/>
              </w:rPr>
              <w:t>影响石油天然气管道施工作业许可（第三方作业许可）</w:t>
            </w:r>
          </w:p>
        </w:tc>
        <w:tc>
          <w:tcPr>
            <w:tcW w:w="1065" w:type="dxa"/>
            <w:noWrap w:val="0"/>
            <w:vAlign w:val="center"/>
          </w:tcPr>
          <w:p>
            <w:pPr>
              <w:jc w:val="center"/>
              <w:rPr>
                <w:rFonts w:hint="eastAsia" w:ascii="宋体" w:hAnsi="宋体" w:eastAsia="宋体" w:cs="宋体"/>
                <w:kern w:val="0"/>
                <w:sz w:val="24"/>
                <w:szCs w:val="24"/>
                <w:lang w:val="en-US" w:eastAsia="zh-CN" w:bidi="ar-SA"/>
              </w:rPr>
            </w:pPr>
            <w:r>
              <w:rPr>
                <w:rFonts w:hint="eastAsia" w:ascii="Arial" w:hAnsi="Arial" w:cs="Arial"/>
                <w:szCs w:val="21"/>
                <w:shd w:val="clear" w:color="auto" w:fill="FFFFFF"/>
              </w:rPr>
              <w:t>该事项在权力事项库里事项名称含“（投资类）”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许可-00001-002</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节能审查</w:t>
            </w:r>
          </w:p>
        </w:tc>
        <w:tc>
          <w:tcPr>
            <w:tcW w:w="3517" w:type="dxa"/>
            <w:noWrap w:val="0"/>
            <w:vAlign w:val="center"/>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rPr>
              <w:t>固定资产投资项目节能审查</w:t>
            </w:r>
          </w:p>
        </w:tc>
        <w:tc>
          <w:tcPr>
            <w:tcW w:w="2912" w:type="dxa"/>
            <w:noWrap w:val="0"/>
            <w:vAlign w:val="center"/>
          </w:tcPr>
          <w:p>
            <w:pPr>
              <w:jc w:val="center"/>
              <w:rPr>
                <w:rFonts w:hint="eastAsia" w:ascii="Calibri" w:hAnsi="Calibri" w:eastAsia="宋体" w:cs="Times New Roman"/>
                <w:kern w:val="2"/>
                <w:sz w:val="24"/>
                <w:szCs w:val="24"/>
                <w:lang w:val="en-US" w:eastAsia="zh-CN" w:bidi="ar-SA"/>
              </w:rPr>
            </w:pPr>
            <w:r>
              <w:rPr>
                <w:rFonts w:hint="eastAsia"/>
                <w:sz w:val="24"/>
              </w:rPr>
              <w:t>固定资产投资项目节能审查</w:t>
            </w:r>
          </w:p>
        </w:tc>
        <w:tc>
          <w:tcPr>
            <w:tcW w:w="1065" w:type="dxa"/>
            <w:noWrap w:val="0"/>
            <w:vAlign w:val="center"/>
          </w:tcPr>
          <w:p>
            <w:pPr>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许可-19740-000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油气管道保护专项验收</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油气管道保护专项验收</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油气管道保护专项验收</w:t>
            </w:r>
          </w:p>
        </w:tc>
        <w:tc>
          <w:tcPr>
            <w:tcW w:w="1065" w:type="dxa"/>
            <w:noWrap w:val="0"/>
            <w:vAlign w:val="center"/>
          </w:tcPr>
          <w:p>
            <w:pPr>
              <w:jc w:val="center"/>
              <w:rPr>
                <w:rFonts w:hint="eastAsia" w:ascii="宋体" w:hAnsi="宋体" w:eastAsia="宋体" w:cs="宋体"/>
                <w:kern w:val="0"/>
                <w:sz w:val="24"/>
                <w:szCs w:val="24"/>
                <w:lang w:val="en-US" w:eastAsia="zh-CN" w:bidi="ar-SA"/>
              </w:rPr>
            </w:pPr>
            <w:r>
              <w:rPr>
                <w:rFonts w:hint="eastAsia" w:ascii="Arial" w:hAnsi="Arial" w:cs="Arial"/>
                <w:szCs w:val="21"/>
                <w:shd w:val="clear" w:color="auto" w:fill="FFFFFF"/>
              </w:rPr>
              <w:t>该事项在权力事项库里事项名称含“（投资类）”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许可-00519-001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粮食收购资格许可</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粮食收购资格许可（</w:t>
            </w:r>
            <w:r>
              <w:rPr>
                <w:rFonts w:hint="eastAsia" w:ascii="宋体" w:hAnsi="宋体" w:eastAsia="宋体" w:cs="宋体"/>
                <w:kern w:val="0"/>
                <w:sz w:val="24"/>
                <w:lang w:eastAsia="zh-CN"/>
              </w:rPr>
              <w:t>新立）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对企业新立</w:t>
            </w:r>
            <w:r>
              <w:rPr>
                <w:rFonts w:hint="eastAsia" w:ascii="宋体" w:hAnsi="宋体" w:eastAsia="宋体" w:cs="宋体"/>
                <w:kern w:val="0"/>
                <w:sz w:val="24"/>
                <w:lang w:val="en-US" w:eastAsia="zh-CN"/>
              </w:rPr>
              <w:t>粮食收购资格许可的审批</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许可-00519-00</w:t>
            </w:r>
            <w:r>
              <w:rPr>
                <w:rFonts w:hint="eastAsia" w:ascii="宋体" w:hAnsi="宋体" w:eastAsia="宋体" w:cs="宋体"/>
                <w:kern w:val="0"/>
                <w:sz w:val="24"/>
                <w:lang w:val="en-US" w:eastAsia="zh-CN"/>
              </w:rPr>
              <w:t>2</w:t>
            </w: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粮食收购资格许可（变更）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对企业变更粮食收购资格许可的审批</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许可-00519-00</w:t>
            </w:r>
            <w:r>
              <w:rPr>
                <w:rFonts w:hint="eastAsia" w:ascii="宋体" w:hAnsi="宋体" w:eastAsia="宋体" w:cs="宋体"/>
                <w:kern w:val="0"/>
                <w:sz w:val="24"/>
                <w:lang w:val="en-US" w:eastAsia="zh-CN"/>
              </w:rPr>
              <w:t>3</w:t>
            </w: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粮食收购资格许可（延续）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对企业延续</w:t>
            </w:r>
            <w:r>
              <w:rPr>
                <w:rFonts w:hint="eastAsia" w:ascii="宋体" w:hAnsi="宋体" w:eastAsia="宋体" w:cs="宋体"/>
                <w:kern w:val="0"/>
                <w:sz w:val="24"/>
                <w:lang w:val="en-US" w:eastAsia="zh-CN"/>
              </w:rPr>
              <w:t>粮食收购资格许可有效期的审批</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许可-00519-00</w:t>
            </w:r>
            <w:r>
              <w:rPr>
                <w:rFonts w:hint="eastAsia" w:ascii="宋体" w:hAnsi="宋体" w:eastAsia="宋体" w:cs="宋体"/>
                <w:kern w:val="0"/>
                <w:sz w:val="24"/>
                <w:lang w:val="en-US" w:eastAsia="zh-CN"/>
              </w:rPr>
              <w:t>4</w:t>
            </w: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粮食收购资格许可（注销）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对企业</w:t>
            </w:r>
            <w:r>
              <w:rPr>
                <w:rFonts w:hint="eastAsia" w:ascii="宋体" w:hAnsi="宋体" w:eastAsia="宋体" w:cs="宋体"/>
                <w:kern w:val="0"/>
                <w:sz w:val="24"/>
                <w:lang w:val="en-US" w:eastAsia="zh-CN"/>
              </w:rPr>
              <w:t>注销粮食收购资格许可的审批</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20</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市经信局</w:t>
            </w: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第二类监控化学品使用、经营许可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第二类监控化学品使用许可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省经信厅委托</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改变第二类监控化学品使用目的许可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省经信厅委托</w:t>
            </w:r>
          </w:p>
        </w:tc>
        <w:tc>
          <w:tcPr>
            <w:tcW w:w="1065" w:type="dxa"/>
            <w:noWrap w:val="0"/>
            <w:vAlign w:val="center"/>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第二类监控化学品经营许可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省经信厅委托</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盐田的废弃、转产许可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盐田的废弃、转产许可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３５ 公顷以下盐田的废弃、转产，由设区市、县（市、区）政府审查，报省经信厅批准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企业投资项目核准</w:t>
            </w: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企业投资项目核准（技术</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改造）</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能源类技术改造项目由发展改革（能源）部门核准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外商投资项目核准（技术</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改造）</w:t>
            </w: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工程建设项目招标范围、招标方式、招标组织 形式核准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工程建设项目招标范围、招标方式和招标组织形式认定（技术改造）</w:t>
            </w: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食盐专营许可</w:t>
            </w: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食盐定点批发企业证书的</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核发</w:t>
            </w: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top"/>
          </w:tcPr>
          <w:p>
            <w:pPr>
              <w:jc w:val="center"/>
              <w:rPr>
                <w:rFonts w:hint="eastAsia" w:ascii="宋体" w:hAnsi="宋体" w:eastAsia="宋体" w:cs="宋体"/>
                <w:kern w:val="0"/>
                <w:sz w:val="24"/>
                <w:lang w:eastAsia="zh-CN"/>
              </w:rPr>
            </w:pPr>
          </w:p>
        </w:tc>
        <w:tc>
          <w:tcPr>
            <w:tcW w:w="2271" w:type="dxa"/>
            <w:noWrap w:val="0"/>
            <w:vAlign w:val="top"/>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食盐定点生产企业证书的</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核发</w:t>
            </w: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29</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市公安局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许可-00045-000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营业性射击场设立许可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营业性射击场设立许可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许可-00052-000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弩的制造、销售、进口、运输、使用审批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弩的制造、销售、进口、运输、使用审批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许可-00050-000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爆破作业单位许可证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爆破作业单位许可证（营业性）核发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许可-00057-001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保安服务公司设立许可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外资保安服务公司设立许可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许可-00057-002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保安服务公司设立许可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普通保安服务公司设立许可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r>
              <w:rPr>
                <w:rFonts w:hint="eastAsia" w:ascii="宋体" w:hAnsi="宋体" w:cs="宋体"/>
                <w:kern w:val="0"/>
                <w:sz w:val="24"/>
                <w:lang w:eastAsia="zh-CN"/>
              </w:rPr>
              <w:t>、审批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许可-00058-002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设立保安培训单位审批</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设立保安培训单位审批（一般程序审批）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r>
              <w:rPr>
                <w:rFonts w:hint="eastAsia" w:ascii="宋体" w:hAnsi="宋体" w:cs="宋体"/>
                <w:kern w:val="0"/>
                <w:sz w:val="24"/>
                <w:lang w:eastAsia="zh-CN"/>
              </w:rPr>
              <w:t>、审批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危险类物品运输审批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放射性物品道路运输审批（一类放射性物品）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许可-00077-005</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机动车抵押登记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许可-00077-006</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机动车申请检验合格标志</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许可-00077-008</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国产机动车注册登记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39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许可-00077-009</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进口机动车注册登记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许可-00077-010</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残疾人专用小型自动挡载客汽车拆除操纵辅助装置变更备案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许可-00077-011</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机动车更换发动机变更登记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机动车变更使用性质变更登记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许可-00077-013</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机动车改变车身颜色变更登记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许可-00077-014</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机动车所有人住所在车辆管理所管辖区域内迁移变更备案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许可-00077-015</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机动车因质量问题更换整车变更登记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许可-00077-016</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残疾人专用小型自动挡载客汽车加装操纵辅助装置变更备案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许可-00077-017</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机动车更换车身或者车架变更登记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许可-00077-018</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机动车所有人住所迁入车辆管理所管辖区域变更登记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许可-00077-019</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机动车所有人姓名（单位名称）、身份证明号码变更备案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机动车所有人住所迁出车辆管理所管辖区域变更登记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许可-00077-021</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机动车发动机号码、车辆识别代号变更备案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机动车共同所有人姓名变更登记（变更后所有人住所在辖区内）</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许可-00077-023</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机动车跨车辆管理所管辖区域转移登记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许可-00077-024</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机动车共同所有人姓名变更登记（变更后所有人住所迁出辖区）</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许可-00077-025</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机动车回收注销登记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许可-00077-026</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机动车所有人联系方式变更备案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许可-00077-027</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机动车因故不在我国境内使用注销登记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许可-00077-028</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机动车在车辆管理所管辖区域内转移登记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许可-00077-029</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机动车因质量问题退车注销登记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许可-00077-030</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机动车灭失注销登记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机动车解除质押备案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机动车质押备案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许可-00077-033</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临时入境机动车号牌、行驶证核发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许可-00077-034</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免检机动车申请纸质检验合格标志</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许可-00077-036</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危化品运输车申请异地核发检验合格标志通知书</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许可-00077-037</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机动车申请补换领纸质检验合格标志</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许可-00077-038</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机动车解除抵押登记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非机动车注册登记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电动自行车注册登记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69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许可-00079-002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非机动车注册登记</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残疾人机动轮椅车注册登记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70</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许可-00413-000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易制毒化学品购买运输许可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易制毒化学品购买运输许可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许可-00413-001</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易制毒化学品购买运输许可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第一类、第二类易制毒化学品运输许可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许可-00413-002</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易制毒化学品购买运输许可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第一类易制毒化学品（非药品类）购买许可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往来港澳通行证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许可-00750-007</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港澳探亲签注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许可-00750-009</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港澳逗留签注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许可-00750-010</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港澳其他签注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赴台探亲签注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往来台湾通行证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79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许可-00751-005</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赴台定居签注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许可-00751-006</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应邀赴台签注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许可-00751-007</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赴台商务签注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许可-00751-008</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赴台学习签注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许可-00751-009</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赴台乘务签注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许可-00751-010</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赴台其他签注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许可-00755-001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中华人民共和国普通护照</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护照加注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许可-00755-002</w:t>
            </w:r>
          </w:p>
        </w:tc>
        <w:tc>
          <w:tcPr>
            <w:tcW w:w="2271" w:type="dxa"/>
            <w:noWrap w:val="0"/>
            <w:vAlign w:val="top"/>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中华人民共和国普通护照</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普通护照</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机动车驾驶证申领</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机动车驾驶证初学申领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许可-00757-002</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机动车驾驶证申领</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境外机动车驾驶证换证申领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89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许可-00757-003</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机动车驾驶证申领</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临时入境机动车驾驶许可申领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许可-00757-004</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机动车驾驶证申领</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机动车驾驶证增驾申领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许可-00757-005</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机动车驾驶证申领</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军警机动车驾驶证换证申领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许可-00927-001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校车驾驶资格许可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申请取得校车驾驶资格</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许可-00927-002</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fldChar w:fldCharType="begin"/>
            </w:r>
            <w:r>
              <w:rPr>
                <w:rFonts w:hint="eastAsia" w:ascii="宋体" w:hAnsi="宋体" w:eastAsia="宋体" w:cs="宋体"/>
                <w:kern w:val="0"/>
                <w:sz w:val="24"/>
                <w:lang w:eastAsia="zh-CN"/>
              </w:rPr>
              <w:instrText xml:space="preserve"> HYPERLINK "http://59.202.38.111:8080/zjqlk/epointqlk/audititem/yibeian/void(0)" </w:instrText>
            </w:r>
            <w:r>
              <w:rPr>
                <w:rFonts w:hint="eastAsia" w:ascii="宋体" w:hAnsi="宋体" w:eastAsia="宋体" w:cs="宋体"/>
                <w:kern w:val="0"/>
                <w:sz w:val="24"/>
                <w:lang w:eastAsia="zh-CN"/>
              </w:rPr>
              <w:fldChar w:fldCharType="separate"/>
            </w:r>
            <w:r>
              <w:rPr>
                <w:rFonts w:hint="eastAsia" w:ascii="宋体" w:hAnsi="宋体" w:eastAsia="宋体" w:cs="宋体"/>
                <w:kern w:val="0"/>
                <w:sz w:val="24"/>
                <w:lang w:eastAsia="zh-CN"/>
              </w:rPr>
              <w:t>校车驾驶资格许可</w:t>
            </w:r>
            <w:r>
              <w:rPr>
                <w:rFonts w:hint="eastAsia" w:ascii="宋体" w:hAnsi="宋体" w:eastAsia="宋体" w:cs="宋体"/>
                <w:kern w:val="0"/>
                <w:sz w:val="24"/>
                <w:lang w:eastAsia="zh-CN"/>
              </w:rPr>
              <w:fldChar w:fldCharType="end"/>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注销校车驾驶资格</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许可-19144-000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外国人旅行证签发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外国人旅行证签发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许可-00750-005</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港澳团队旅游签注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事项暂时取消</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许可-00750-008</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往来港澳通行证及签注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港澳商务签注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事项暂时取消</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赴台团队旅游签注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事项暂时挂起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许可-00751-004</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往来台湾通行证及签注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赴台个人旅游签注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事项暂时挂起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99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许可-00752-001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台湾居民往来大陆通行证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五年期台湾居民来往大陆通行证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100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许可-00752-002</w:t>
            </w:r>
          </w:p>
        </w:tc>
        <w:tc>
          <w:tcPr>
            <w:tcW w:w="2271"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台湾居民往来大陆通行证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一次有效台湾居民来往大陆通行证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101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许可-00756-002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出入境通行证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出入境通行证—因国籍冲突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事项暂时取消</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102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许可-00756-003</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出入境通行证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出入境通行证—持香港定居类进入许可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事项暂时取消</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103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许可-00756-001</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出入境通行证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出入境通行证—无有效证件港澳居民返回港澳</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事项暂时取消</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104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许可-19135-000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对中国境内出生外国婴儿的停留或者居留登记</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对中国境内出生外国婴儿的停留或者居留登记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105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许可-19139-000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对中国境内死亡的外国人注销停留居留证件</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对中国境内死亡的外国人注销停留居留证件</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106</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市人防办</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人防工程拆除、改造、报废许可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107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许可-00520-001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人防工程拆除许可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需拆除的人防工程</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108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许可-00520-002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人防工程改造许可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需改造人防办理许可审批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109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许可-00520-003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人防工程报废许可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需报废的人防工程</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许可-00526-000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人防工程监理乙级以下资质认定</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许可-00526-002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人防工程监理丙级资质认定</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具备房屋建筑工程丙级资质以上监理企业申请人防工程监理丙级资质</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许可-00526-003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人防工程监理丙级资质延续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人防监理丙级资质企业延续资质证书有效期</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许可-00526-005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人防工程监理丙级资质变更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人防监理丙级资质企业申请资质证书内容变更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许可-19735-004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大型单建人防工程施工图设计和地下空间开发兼顾人防要求审批（投资类）</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大型单建人防工程施工图设计和地下空间开发兼顾人防要求审批（投资管理条线）</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115</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市民政局</w:t>
            </w:r>
          </w:p>
        </w:tc>
        <w:tc>
          <w:tcPr>
            <w:tcW w:w="2539"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许可-00093-002</w:t>
            </w:r>
          </w:p>
        </w:tc>
        <w:tc>
          <w:tcPr>
            <w:tcW w:w="2271" w:type="dxa"/>
            <w:vMerge w:val="restart"/>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社会团体登记（成立、变更、注销）</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社会团体成立许可</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许可-00093-003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社会团体登记注册</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许可-00093-004</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社会团体变更登记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许可-00093-005</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社会团体注销登记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119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许可-00094-002</w:t>
            </w:r>
          </w:p>
        </w:tc>
        <w:tc>
          <w:tcPr>
            <w:tcW w:w="2271" w:type="dxa"/>
            <w:vMerge w:val="restart"/>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民办非企业单位登记（成立、变更、注销）</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民办非企业单位成立登记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许可-00094-003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民办非企业单位变更登记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许可-00094-004</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民办非企业单位注销登记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122</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许可-00095-002</w:t>
            </w:r>
          </w:p>
        </w:tc>
        <w:tc>
          <w:tcPr>
            <w:tcW w:w="2271" w:type="dxa"/>
            <w:vMerge w:val="restart"/>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基金会登记（设立、变更、注销）</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基金会设立登记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许可-00095-003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基金会变更登记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许可-00095-004</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基金会注销登记</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许可-00096-000</w:t>
            </w:r>
          </w:p>
        </w:tc>
        <w:tc>
          <w:tcPr>
            <w:tcW w:w="2271"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公墓建设审批</w:t>
            </w:r>
          </w:p>
        </w:tc>
        <w:tc>
          <w:tcPr>
            <w:tcW w:w="3517"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公墓建设审批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许可-00222-000</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建设骨灰安葬（放）设施审批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建设骨灰安葬（放）设施审批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许可-00223-001</w:t>
            </w:r>
          </w:p>
        </w:tc>
        <w:tc>
          <w:tcPr>
            <w:tcW w:w="2271" w:type="dxa"/>
            <w:vMerge w:val="restart"/>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慈善组织公开募捐资格审批</w:t>
            </w:r>
          </w:p>
        </w:tc>
        <w:tc>
          <w:tcPr>
            <w:tcW w:w="351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慈善组织公开募捐资格证书申领</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许可-00223-002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慈善组织公开募捐资格申请</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129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许可-00831-001</w:t>
            </w:r>
          </w:p>
        </w:tc>
        <w:tc>
          <w:tcPr>
            <w:tcW w:w="2271" w:type="dxa"/>
            <w:vMerge w:val="restart"/>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建设殡仪服务设施审批</w:t>
            </w:r>
          </w:p>
        </w:tc>
        <w:tc>
          <w:tcPr>
            <w:tcW w:w="351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建设殡仪馆审批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eastAsia="zh-CN"/>
              </w:rPr>
            </w:pPr>
            <w:r>
              <w:rPr>
                <w:rFonts w:hint="default" w:ascii="宋体" w:hAnsi="宋体" w:eastAsia="宋体" w:cs="宋体"/>
                <w:kern w:val="0"/>
                <w:sz w:val="24"/>
                <w:lang w:val="en-US" w:eastAsia="zh-CN"/>
              </w:rPr>
              <w:t>许可-00831-002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建设殡仪服务站审批</w:t>
            </w:r>
          </w:p>
        </w:tc>
        <w:tc>
          <w:tcPr>
            <w:tcW w:w="2912"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131</w:t>
            </w:r>
          </w:p>
        </w:tc>
        <w:tc>
          <w:tcPr>
            <w:tcW w:w="1571" w:type="dxa"/>
            <w:noWrap w:val="0"/>
            <w:vAlign w:val="center"/>
          </w:tcPr>
          <w:p>
            <w:pPr>
              <w:jc w:val="center"/>
              <w:rPr>
                <w:rFonts w:hint="eastAsia"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市财政局</w:t>
            </w: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许可-00110-004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会计代理记账机构执业资格审批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会计代理记账机构执业资格审批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受理、审批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132</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市金融办</w:t>
            </w: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r>
              <w:rPr>
                <w:rFonts w:hint="eastAsia" w:ascii="宋体" w:hAnsi="宋体" w:eastAsia="宋体" w:cs="宋体"/>
                <w:kern w:val="0"/>
                <w:sz w:val="24"/>
                <w:lang w:val="en-US" w:eastAsia="zh-CN"/>
              </w:rPr>
              <w:t>-00364-000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典当行及分支机构设立、变更、注销审批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典当行及分支机构设立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典当行及分支机构变更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交易场所及分支机构注销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r>
              <w:rPr>
                <w:rFonts w:hint="eastAsia" w:ascii="宋体" w:hAnsi="宋体" w:eastAsia="宋体" w:cs="宋体"/>
                <w:kern w:val="0"/>
                <w:sz w:val="24"/>
                <w:lang w:val="en-US" w:eastAsia="zh-CN"/>
              </w:rPr>
              <w:t>-00593-000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交易场所及分支机构设立、变更</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交易场所及分支机构设立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交易场所及分支机构变更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137</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市人力社保局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许可-00115-001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特殊工时制度审批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综合计算工时工作制审批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综合计算工时工作制审批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许可-00115-002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特殊工时制度审批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不定时工作制审批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不定时工作制审批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139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民办职业技能培训机构设立审批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民办职业技能培训机构设立审批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中外合作职业技能培训机构（非经营性）设立审批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中外合作职业技能培训机构（非经营性）设立审批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许可-00117-007</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中外合作职业技能培训机构（非经营性）延续审批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中外合作职业技能培训机构（非经营性）延续审批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许可-00117-008</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民办职业技能培训机构变更审批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许可-00117-009</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民办职业技能培训机构延续审批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民办职业技能培训机构延续审批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许可-00117-010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中外合作职业技能培训机构（非经营性）变更审批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许可-00118-002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设立技工学校审批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技工学校设立审批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技工学校设立审批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许可-00118-004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设立技工学校审批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技工学校变更审批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许可-00118-005</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设立技工学校审批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技工学校延续审批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技工学校延续审批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许可-00123-001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经营劳务派遣业务许可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经营劳务派遣业务许可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149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许可-00123-002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劳务派遣经营变更许可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劳务派遣经营变更许可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许可-00123-003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劳务派遣经营延续许可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劳务派遣经营延续许可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许可-14006-001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人力资源服务许可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人力资源服务许可审批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人力资源服务许可审批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152</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市生态环境局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许可-00145-001-02</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建设项目环境影响评价文件审批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建设项目环境影响报告书重新报批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建设项目环境影响报告书重新报批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153</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许可-00145-001-03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建设项目环境影响报告书重新审核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建设项目环境影响报告书重新审核</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154</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许可-00145-001-01</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建设项目环境影响报告书审批（首次申请）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建设项目环境影响报告书审批（首次申请）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许可-00145-002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建设项目环境影响报告表审批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建设项目环境影响报告表审批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许可-00147-002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污染防治设施的拆除或闲置审批（含关闭、闲置或拆除工业固体废物、噪声、海洋环境污染防治设施、场所核准）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噪声污染防治设施的拆除或闲置审批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许可-00148-001-02</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危险废物综合经营许可（变更）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危险废物综合经营许可（变更）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许可-00148-001-01</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危险废物综合经营许可（新证、续证）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危险废物综合经营许可（新证、续证）</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159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许可-00148-005-02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医疗废物集中处置单位的危险废物经营许可（变更）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医疗废物集中处置单位的危险废物经营许可（变更）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许可-00148-005-01</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医疗废物集中处置单位的危险废物经营许可（新证、续证）</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医疗废物集中处置单位的危险废物经营许可（新证、续证）</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许可-00149-003</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固体废物、危险废物转移许可和年度计划审批（含水路运输医疗废物许可）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省内水路运输医疗废物许可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省内水路运输医疗废物许可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许可-00149-004</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固体废物跨省贮存、处置审批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固体废物跨省贮存、处置审批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许可-00149-005</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危险废物跨省转移审批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危险废物跨省转移审批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许可-00150-001-02</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排污许可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除30万千瓦以上燃煤发电企业外的排污许可证（首次申请）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除30万千瓦以上燃煤发电企业外的排污许可证（首次申请）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许可-00150-002-04</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除30万千瓦以上燃煤发电企业外的排污许可证（副本变更）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除30万千瓦以上燃煤发电企业外的排污许可证（副本变更）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许可-00150-002-03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除30万千瓦以上燃煤发电企业外的排污许可证（正本变更）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除30万千瓦以上燃煤发电企业外的排污许可证（正本变更）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许可-00150-003-02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除30万千瓦以上燃煤发电企业外的排污许可证（延续）</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辐射安全许可（首次申请）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辐射安全许可（首次申请）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169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辐射安全许可（变更）</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辐射安全许可（延续）</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许可-00151-004-01</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辐射安全许可（部分终止）</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辐射安全许可（部分终止）</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许可-00151-004-02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辐射安全许可（注销）</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许可-00151-005</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辐射安全许可（重新申请）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辐射安全许可（重新申请）</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许可-00152-001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放射性同位素转让审批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放射源转让审批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放射源转让审批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175</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许可-00152-002</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非密封放射性物质转让审批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非密封放射性物质转让审批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176</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许可-00152-003</w:t>
            </w: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放射性药品及原料转让审批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放射性药品及原料转让审批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177</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许可-00156-000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废弃电器电子产品处理企业资格审批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废弃电器电子产品处理企业资格审批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废弃电器电子产品处理企业资格审批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178</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许可-00284-006</w:t>
            </w:r>
          </w:p>
        </w:tc>
        <w:tc>
          <w:tcPr>
            <w:tcW w:w="2271"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涉河建设项目审批</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入河排污口设置同意</w:t>
            </w: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179</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许可-00772-000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拆船排放未经处理的洗舱水、压舱水和舱底水许可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拆船排放未经处理的洗舱水、压舱水和舱底水许可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拆船排放未经处理的洗舱水、压舱水和舱底水许可</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180</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建设项目环境影响报告书（表）审批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建设项目环境影响报告书（表）审批</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181</w:t>
            </w:r>
          </w:p>
        </w:tc>
        <w:tc>
          <w:tcPr>
            <w:tcW w:w="1571" w:type="dxa"/>
            <w:vMerge w:val="continue"/>
            <w:noWrap w:val="0"/>
            <w:vAlign w:val="center"/>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许可-19727-004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入河排污口设置同意（投资类）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入河排污口设置同意（投资类）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入河排污口设置同意（投资类）</w:t>
            </w:r>
          </w:p>
        </w:tc>
        <w:tc>
          <w:tcPr>
            <w:tcW w:w="1065" w:type="dxa"/>
            <w:noWrap w:val="0"/>
            <w:vAlign w:val="top"/>
          </w:tcPr>
          <w:p>
            <w:pPr>
              <w:jc w:val="center"/>
              <w:rPr>
                <w:rFonts w:hint="eastAsia" w:ascii="Arial" w:hAnsi="Arial" w:eastAsia="宋体" w:cs="Arial"/>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182</w:t>
            </w:r>
          </w:p>
        </w:tc>
        <w:tc>
          <w:tcPr>
            <w:tcW w:w="1571" w:type="dxa"/>
            <w:vMerge w:val="restart"/>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市建设局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许可-00001-000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节能审查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民用建筑项目节能审查</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许可-00005-000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工程建设项目招标范围、招标方式和招标组织形式认定</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工程建设项目招标范围、招标方式和招标组织形式认定（房建市政）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许可-00073-000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应建防空地下室的民用建筑项目报建审批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许可-00172-000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房地产开发企业二级资质核定</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房地产开发企业二级资质核定（核准）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房地产开发企业二级资质核定（变更）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房地产开发企业二级资质核定（注销）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许可-00173-000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商品房预售许可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商品房预售许可证核发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189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商品房预售许可证变更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商品房预售许可证注销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许可-00177-000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超限高层建筑工程抗震设防审批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许可-00188-000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建设工程施工许可证中止</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建设工程施工许可证延期</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建设工程施工许可证恢复</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建设工程质量监督手续办理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199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许可-00198-000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特殊车辆在城市道路上行驶（包括经过城市桥梁）审批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default" w:ascii="仿宋_GB2312" w:hAnsi="微软雅黑" w:eastAsia="仿宋_GB2312" w:cs="宋体"/>
                <w:kern w:val="0"/>
                <w:sz w:val="32"/>
                <w:szCs w:val="32"/>
                <w:vertAlign w:val="baseline"/>
                <w:lang w:val="en-US" w:eastAsia="zh-CN"/>
              </w:rPr>
              <w:t>200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许可-00200-000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市政设施建设类审批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挖掘城市道路审批（非投资类）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城市桥梁上架设各类市政管线审批（非投资类）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依附于城市道路建设各种管线、杆线等设施审批（非投资类）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许可-00205-000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改变绿化规划、绿化用地的使用性质审批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总规、单元控规调整绿化规划、绿化用地使用性质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出入口设置改变绿化用地使用性质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附属绿地改变绿化用地使用性质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许可-00206-000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因工程建设需要拆除、改动、迁移供水、排水与污水处理设施审核</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因工程建设确需改装、拆除或者迁移城市公共供水设施审批（非投资类）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拆除、移动城镇排水与污水处理设施方案审核（非投资类）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许可-00207-000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燃气经营许可（管道燃气）变更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209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燃气经营许可（管道燃气）核发、延续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燃气经营许可（管道燃气）注销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瓶装燃气经营许可证核发、延续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瓶装燃气经营许可证变更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瓶装燃气经营许可证注销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许可-00211-000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建筑施工特种作业人员资格核准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建筑施工特种作业人员资格证书核发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建筑施工特种作业人员资格证书延期</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建筑施工特种作业人员资格证书注销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建筑施工特种作业人员资格证书遗失补办</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许可-00217-000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城镇污水排入排水管网许可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城镇污水排入排水管网许可证核发（非投资类）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219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城镇污水排入排水管网许可证变更（非投资类）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城镇污水排入排水管网许可证注销（非投资类）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许可-00728-000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燃气经营者改动市政燃气设施审批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许可-04008-000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建设工程消防验收（备案）（投资管理条线）</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许可-16001-000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临时占用城市绿地审批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临时占用城市公共绿地（非投资类）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临时占用附属绿地（非投资类）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许可-16002-000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砍伐城市树木审批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城市建设砍伐城市树木（非投资类）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影响居民生活砍伐城市树木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影响公共安全砍伐城市树木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发生检疫性病虫害砍伐城市树木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229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影响其他树木生长砍伐城市树木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许可-16072-000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建筑业企业资质认定（施工总承包部分三级、专业承包部分三级、预拌混凝土、模板脚手架专业承包、燃气燃烧器具安装维修企业资质）</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建筑业企业资质市级认定（重新核定）</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建筑业企业资质市级认定（遗失补办）</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燃气燃烧器具安装、维修企业资质核准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许可-16073-000</w:t>
            </w:r>
          </w:p>
        </w:tc>
        <w:tc>
          <w:tcPr>
            <w:tcW w:w="2271" w:type="dxa"/>
            <w:vMerge w:val="restart"/>
            <w:noWrap w:val="0"/>
            <w:vAlign w:val="center"/>
          </w:tcPr>
          <w:p>
            <w:pPr>
              <w:jc w:val="center"/>
              <w:rPr>
                <w:rFonts w:hint="eastAsia" w:ascii="宋体" w:hAnsi="宋体" w:eastAsia="宋体" w:cs="宋体"/>
                <w:kern w:val="0"/>
                <w:sz w:val="24"/>
                <w:lang w:eastAsia="zh-CN"/>
              </w:rPr>
            </w:pPr>
          </w:p>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房地产开发企业三级资质核定</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房地产开发企业三级资质核定（核准）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房地产开发企业三级资质核定（变更）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239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房地产开发企业三级资质核定（注销）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房地产开发企业三级资质核定（遗失补办）</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许可-16074-000</w:t>
            </w:r>
          </w:p>
        </w:tc>
        <w:tc>
          <w:tcPr>
            <w:tcW w:w="2271" w:type="dxa"/>
            <w:vMerge w:val="restart"/>
            <w:noWrap w:val="0"/>
            <w:vAlign w:val="center"/>
          </w:tcPr>
          <w:p>
            <w:pPr>
              <w:jc w:val="center"/>
              <w:rPr>
                <w:rFonts w:hint="eastAsia" w:ascii="宋体" w:hAnsi="宋体" w:eastAsia="宋体" w:cs="宋体"/>
                <w:kern w:val="0"/>
                <w:sz w:val="24"/>
                <w:lang w:eastAsia="zh-CN"/>
              </w:rPr>
            </w:pPr>
          </w:p>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房地产开发企业四级资质核定</w:t>
            </w:r>
          </w:p>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房地产开发企业四级资质核定（核准）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房地产开发企业四级资质核定（变更）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房地产开发企业四级资质核定（注销）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房地产开发企业四级资质核定（遗失补办）</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许可-16076-000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房地产开发企业暂定级资质核定</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房地产开发企业暂定级资质核定（核准）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房地产开发企业暂定级资质核定（变更）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房地产开发企业暂定级资质核定（注销）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许可-17028-000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迁移古树名木审批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生长环境不适宜迁移古树名木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249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影响公众安全迁移古树名木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工程建设需要迁移古树名木（非投资类）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建立古树名木档案和标记</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许可-17047-000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停止供水（气）、改（迁、拆）公共供水的审批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因工程施工、设备维修等确需停止供水的审批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燃气经营停业、歇业（更换气种）审批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许可-17051-000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特殊建设工程消防验收</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许可-17052-000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建设工程消防设计审查</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许可-19717-000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超限高层建筑工程抗震设防审批（投资管理条线）</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许可-19723-002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历史文化街区、名镇、名村核心保护范围内拆除历史建筑以外的建筑物、构筑物或者其他设施审批（投资管理条线）</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许可-19723-003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历史建筑实施原址保护审批（投资管理条线）</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259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许可-19723-004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历史建筑外部修缮装饰、添加设施以及改变历史建筑的结构或者使用性质审批（投资管理条线）</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许可-19732-000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因工程建设需要拆除、改动、迁移供水、排水与污水处理设施审核（投资类）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因工程建设确需改装、拆除或者迁移城市公共供水设施审批（投资类）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拆除、移动城镇排水与污水处理设施方案审核（投资类）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污水排入排水管网许可证核发（投资类）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许可-19733-000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市政设施建设类审批（投资类）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挖掘城市道路审批（投资类）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依附于城市道路建设各种管线、杆线等设施审批（城市桥梁上架设各类市政管线审批）（投资类）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许可-19734-000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工程建设涉及城市绿地、树木审批（投资类）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工程建设涉及城市绿地、树木审批（投资类）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vMerge w:val="continue"/>
            <w:noWrap w:val="0"/>
            <w:vAlign w:val="center"/>
          </w:tcPr>
          <w:p>
            <w:pPr>
              <w:jc w:val="center"/>
              <w:rPr>
                <w:rFonts w:hint="eastAsia" w:ascii="宋体" w:hAnsi="宋体" w:eastAsia="宋体" w:cs="宋体"/>
                <w:kern w:val="0"/>
                <w:sz w:val="24"/>
                <w:lang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砍伐城市树木、迁移古树名木审批（投资类）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许可-19735-000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施工图设计文件审核（备案）（投资管理条线）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建设工程消防设计审查（投资管理条线）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许可-19737-000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应建防空地下室的民用建筑项目报建审批和人防工程易地建设核实（投资管理条线）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应建防空地下室的民用建筑项目报建审批（投资管理条线）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269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许可-19738-000</w:t>
            </w:r>
          </w:p>
        </w:tc>
        <w:tc>
          <w:tcPr>
            <w:tcW w:w="2271"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建设工程施工许可证核发（投资管理条线）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建筑工程施工许可（含建设工程质量监督手续办理）（投资管理条线）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w:t>
            </w:r>
          </w:p>
        </w:tc>
        <w:tc>
          <w:tcPr>
            <w:tcW w:w="1065" w:type="dxa"/>
            <w:noWrap w:val="0"/>
            <w:vAlign w:val="center"/>
          </w:tcPr>
          <w:p>
            <w:pPr>
              <w:jc w:val="center"/>
              <w:rPr>
                <w:rFonts w:hint="eastAsia" w:ascii="宋体" w:hAnsi="宋体" w:eastAsia="宋体" w:cs="Times New Roman"/>
                <w:color w:val="0C0C0C"/>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270</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市农业农村局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许可-00225-000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水产苗种产地检疫</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水产苗种产地检疫</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水产苗种产地检疫</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种子生产经营许可证核发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食用菌菌种生产经营许可证核发（母种、原种）</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许可-00301-001-01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食用菌菌种生产经营许可证核发（母种、原种设立）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食用菌菌种生产经营许可证核发（母种、原种设立）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许可-00301-001-02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食用菌菌种生产经营许可证核发（母种、原种变更）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食用菌菌种生产经营许可证核发（母种、原种变更）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草种经营许可证核发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草种经营许可证核发（设立）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草种经营许可证核发（设立）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草种经营许可证核发(变更)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草种经营许可证核发(变更)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草种生产许可证核发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279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许可-00301-003-01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草种生产许可证核发（设立）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草种生产许可证核发（设立）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许可-00301-003-02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草种生产许可证核发(变更)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草种生产许可证核发(变更)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许可-00301-004-01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农作物种子生产经营许可证核发（A证设立）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农作物种子生产经营许可证核发（A证设立）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许可-00301-004-02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农作物种子生产经营许可证核发（B、C、D证设立）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农作物种子生产经营许可证核发（B、C、D证设立）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许可-00301-004-03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农作物种子生产经营许可证核发（主证变更）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农作物种子生产经营许可证核发（主证变更）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许可-00301-004-04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农作物种子生产经营许可证核发（副证变更）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农作物种子生产经营许可证核发（副证变更）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跨省引进乳用、种用动物及其精液、胚胎、种蛋审批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跨省引进乳用、种用动物及其精液、胚胎、种蛋审批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跨省引进乳用、种用动物及其精液、胚胎、种蛋审批</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种子进出口许可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许可-00305-002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蚕一代杂交种出口许可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289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许可-00305-002-01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蚕一代杂交种出口许可（设立）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蚕一代杂交种出口许可（设立）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许可-00305-002-02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蚕一代杂交种出口许可（变更）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蚕一代杂交种出口许可（变更）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许可-00312-000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饲料生产企业设立许可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许可-00312-001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许可-00312-002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许可-00312-003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饲料生产企业许可（注销）</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许可-00317-000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农药广告审查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农药广告审查</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农药广告审查</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许可-00319-000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采集、出售、收购国家重点保护野生植物（农业类）审批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许可-00319-002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采集、出售、收购国家二级保护野生植物（农业类）审批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许可-00319-002-01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采集国家二级保护野生植物（农业类）审批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采集国家二级保护野生植物（农业类）审批</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299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许可-00319-002-02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出售、收购国家二级保护野生植物（农业类）审批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出售、收购国家二级保护野生植物（农业类）审批</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许可-00323-001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许可-00323-002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动物及动物产品检疫合格证核发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动物及动物产品检疫合格证核发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动物及动物产品检疫合格证核发</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农药生产、经营许可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许可-00325-001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许可-00325-001-01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农药经营许可（设立，适用于经营除限制使用农药以外其他农药）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农药经营许可（设立，适用于经营除限制使用农药以外其他农药）</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许可-00325-001-03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农药经营许可（延续）</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许可-00325-001-04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农药经营许可（变更）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309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许可-00326-000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拖拉机驾驶培训学校、驾驶培训班资格认定</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许可-00326-001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拖拉机驾驶培训学校、驾驶培训班资格认定（设立）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拖拉机驾驶培训学校、驾驶培训班资格认定（设立）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许可-00326-002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拖拉机驾驶培训学校、驾驶培训班资格认定（变更）</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许可-00326-002-01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拖拉机驾驶培训机构信息变更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拖拉机驾驶培训机构信息变更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许可-00326-002-02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拖拉机驾驶培训机构教学场所变更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拖拉机驾驶培训机构教学场所变更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兽药生产、经营许可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许可-00333-002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许可-00333-002-01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兽药经营许可证核发（设立）</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许可-00333-002-02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兽药经营许可证核发（变更）</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许可-00333-002-03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兽药经营许可证核发(注销）</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319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兽药广告批准文号核发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兽药广告批准文号核发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兽药广告批准文号核发</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许可-00337-000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植物检疫证明核发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许可-00337-001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植物产地检疫证明核发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植物产地检疫证明核发</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许可-00337-002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植物、植物产品调运检疫证明核发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植物、植物产品调运检疫证明核发</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许可-00498-000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水产苗种生产许可（含水产苗种进出口许可）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许可-00498-001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水产苗种生产审批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水产苗种生产审批</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许可-00498-002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水产苗种进出口审批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水产苗种进出口审批</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许可-00498-004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水产原、良种场的水产苗种生产许可证核发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水产原、良种场的水产苗种生产许可证核发</w:t>
            </w:r>
          </w:p>
        </w:tc>
        <w:tc>
          <w:tcPr>
            <w:tcW w:w="1065" w:type="dxa"/>
            <w:noWrap w:val="0"/>
            <w:vAlign w:val="center"/>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渔业捕捞许可（含渔业捕捞船舶制造、更新改造与进口、渔业船舶登记、渔业辅助船舶新建与改造）</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内陆渔船渔业活动许可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329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内陆渔船制造申请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内陆渔船制造申请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内陆渔船更新改造申请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内陆渔船更新改造申请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内陆渔船购置并制造申请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内陆渔船购置并制造申请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内陆渔船购置并更新改造申请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内陆渔船购置并更新改造申请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内陆渔船证书换发申请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内陆渔船证书换发申请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内陆渔船证书遗失补发申请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内陆渔船证书遗失补发申请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许可-00499-005-08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内陆渔船年度审验申请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内陆渔船年度审验申请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许可-00500-000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水生野生生物利用特许</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许可-00500-002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人工繁育国家重点保护水生野生动物审批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人工繁育国家重点保护水生野生动物审批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339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许可-00500-003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出售、购买、利用国家重点保护水生野生动物及其制品审批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出售、购买、利用国家重点保护水生野生动物及其制品审批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许可-00500-004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猎捕国家二级保护水生野生动物审批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猎捕国家二级保护水生野生动物审批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猎捕国家二级保护水生野生动物审批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许可-00509-000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水域滩涂养殖证的核发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水域滩涂养殖证的核发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水域滩涂养殖证的核发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渔业船舶船员证书核发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许可-00510-001-01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渔业职务船员证书初次申请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渔业职务船员证书初次申请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许可-00510-001-02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渔业职务船员证书晋升申请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渔业职务船员证书晋升申请</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许可-00510-001-03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渔业职务船员证书换发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渔业职务船员证书换发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许可-00510-001-04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渔业职务船员证书补发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渔业职务船员证书补发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许可-00602-000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349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许可-00602-001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种畜禽生产经营许可（设立）</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许可-00602-002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许可-00602-003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种畜禽生产经营许可（延续）</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培育新的畜禽品种、配套系进行中间试验的批准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培育新的畜禽品种、配套系进行中间试验的批准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培育新的畜禽品种、配套系进行中间试验的批准</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许可-00607-000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许可-00607-001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动物防疫条件合格证核发（设立）</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许可-00607-003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许可-00803-000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生猪定点屠宰厂（场）设置审查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生猪定点屠宰厂（场）设置审查</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生猪定点屠宰厂（场）设置审查</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许可-20201-000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使用低于国家或地方规定标准的农作物种子审批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使用低于国家或地方规定标准的农作物种子审批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使用低于国家或地方规定标准的农作物种子审批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359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许可-82073-000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国家重点保护的天然种质资源的采集、采伐批准（农业类）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国家重点保护的天然种质资源的采集、采伐批准（农业类）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国家重点保护的天然种质资源的采集、采伐批准（农业类）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360</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市水利局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许可-00279-001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生产建设项目水土保持方案审批（报告书）</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许可-00279-002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生产建设项目水土保持方案审批（报告表）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许可-00279-003</w:t>
            </w:r>
          </w:p>
        </w:tc>
        <w:tc>
          <w:tcPr>
            <w:tcW w:w="2271" w:type="dxa"/>
            <w:noWrap w:val="0"/>
            <w:vAlign w:val="top"/>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生产建设项目水土保持方案审批（登记表）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许可-00280-001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取水许可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取水许可（申请）</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许可-00280-002</w:t>
            </w:r>
          </w:p>
        </w:tc>
        <w:tc>
          <w:tcPr>
            <w:tcW w:w="2271" w:type="dxa"/>
            <w:noWrap w:val="0"/>
            <w:vAlign w:val="top"/>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取水许可（延续）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许可-00280-003</w:t>
            </w:r>
          </w:p>
        </w:tc>
        <w:tc>
          <w:tcPr>
            <w:tcW w:w="2271" w:type="dxa"/>
            <w:noWrap w:val="0"/>
            <w:vAlign w:val="top"/>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取水许可（变更）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涉河建设项目审批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河道管理范围内建设项目工程建设方案审批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许可-00284-007</w:t>
            </w:r>
          </w:p>
        </w:tc>
        <w:tc>
          <w:tcPr>
            <w:tcW w:w="2271" w:type="dxa"/>
            <w:noWrap w:val="0"/>
            <w:vAlign w:val="top"/>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河道管理范围内建设项目临时工程审批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许可-00284-007-02</w:t>
            </w:r>
          </w:p>
        </w:tc>
        <w:tc>
          <w:tcPr>
            <w:tcW w:w="2271" w:type="dxa"/>
            <w:noWrap w:val="0"/>
            <w:vAlign w:val="top"/>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河道管理范围内建设项目临时工程施工方案审批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369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许可-00284-008</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水工程建设规划同意书审核</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许可-00284-009</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农村集体经济组织修建水库审批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许可-00284-010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蓄滞洪区内非防洪建设项目洪水影响评价报告审批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许可-00291-000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水利工程管理范围内新建建筑物、构筑物和其他设施审批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许可-00291-001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水库管理范围内新建建筑物、构筑物和其他设施审批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许可-00291-002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堤防管理范围内新建建筑物、构筑物和其他设施审批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许可-00291-004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大型闸站管理范围内新建建筑物、构筑物和其他设施审批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许可-00291-005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临时占用、拆除水利工程备案</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许可-00295-003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河道管理范围内有关活动许可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河道管理范围内有关活动许可（采砂活动许可）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许可-00295-004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河道管理范围内有关活动许可（其他活动许可）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379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许可-19713-002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涉河涉堤建设项目审批（含占用水域审批，水利工程管理范围内新建建筑物、构筑物和其他设施审批）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占用水域审批（投资管理条线）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取水许可（投资管理条线）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许可-19726-001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生产建设项目水土保持方案审批（报告书、报告表、登记表）（投资管理条线）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许可-19975-000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占用农业灌溉水源、灌排工程设施审批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许可-19977-000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不同行政区域边界水工程批准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审批权限</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384</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市综合执法局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00193001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设置大型户外广告及在城市建筑物、设施上张挂、张贴宣传品审批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城市大型户外广告设置审批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大型户外广告设置审批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00193002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设置大型户外广告及在城市建筑物、设施上张挂、张贴宣传品审批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城市建筑物、设施上张挂、张贴宣传品审批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城市建筑物、设施上张挂、张贴宣传品审批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00194000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临时性建筑物搭建、堆放物料、占道施工审批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临时性建筑物搭建、堆放物料、占道施工审批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临时性建筑物搭建、堆放物料、占道施工审批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00200001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市政设施建设类审批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临时占用城市道路审批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临时占用城市道路审批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19733001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临时占用城市道路审批（投资管理条线）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临时占用城市道路审批（投资管理条线）</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临时占用城市道路审批（投资管理条线）</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389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联办事项-16031-000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大型户外广告审批（联办事项）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大型户外广告审批（联办事项）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大型户外广告审批（联办事项）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390</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市商务局</w:t>
            </w: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许可-00357-000拍卖企业及分支机构设立、变更审批（审核转报）</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许可-00357-005</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许可-00357-006</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许可-00357-007</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审核转报</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 xml:space="preserve">许可-00359-000成品油零售经营资格审批及变更          </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许可-00359-001</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成品油零售经营批准证书变更、注（撤）销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许可-00359-003</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成品油零售经营资格申领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top"/>
          </w:tcPr>
          <w:p>
            <w:pPr>
              <w:jc w:val="center"/>
              <w:rPr>
                <w:rFonts w:hint="eastAsia" w:ascii="宋体" w:hAnsi="宋体" w:eastAsia="宋体" w:cs="宋体"/>
                <w:kern w:val="0"/>
                <w:sz w:val="24"/>
                <w:lang w:eastAsia="zh-CN"/>
              </w:rPr>
            </w:pP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许可-00359-004</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加油站（点）规划实施确认</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许可-00363-000对外劳务合作经营资格核准</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许可-00363-000</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对外劳务合作经营资格核准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397</w:t>
            </w:r>
          </w:p>
        </w:tc>
        <w:tc>
          <w:tcPr>
            <w:tcW w:w="1571" w:type="dxa"/>
            <w:vMerge w:val="restart"/>
            <w:noWrap w:val="0"/>
            <w:vAlign w:val="center"/>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市文广旅体局</w:t>
            </w: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许可-00112-001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付费频道开办、终止和节目设置调整及播出区域、呼号、标识识别号审批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付费频道开办审核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付费频道开办审核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许可-00112-002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付费频道终止审核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付费频道终止审核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399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许可-00112-003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调整节目设置范围审核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调整节目设置范围审核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许可-00112-004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变更频道名称、呼号、标识审核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变更频道名称、呼号、标识审核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许可-00112-005</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变更播出区域审核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变更播出区域审核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许可-00228-001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开办广播电视视频点播业务审批（乙种）</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广播电视视频点播业务许可证（乙种）核准</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广播电视视频点播业务许可证（乙种）核准</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许可-00228-002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许可-00228-003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广播电视视频点播业务许可证（乙种）延续</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许可-00228-004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广播电视视频点播业务许可证（乙种）注销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406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许可-00231-003</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建设工程文物保护和考古许可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省级文物保护单位建设控制地带内建设工程设计方案许可（非投资类）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省级文物保护单位建设控制地带内建设工程设计方案许可（非投资类）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407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许可-00231-007</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市级文物保护单位保护范围内其他建设工程或者爆破、钻探、挖掘等作业许可（非投资类）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市级文物保护单位保护范围内其他建设工程或者爆破、钻探、挖掘等作业许可（非投资类）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408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许可-00231-012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市级文物保护单位建设控制地带内建设工程设计方案许可（非投资类）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市级文物保护单位建设控制地带内建设工程设计方案许可（非投资类）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409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许可-00237-000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外国公民、组织和国际组织参观未开放的文物点和考古发掘现场审批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外国公民、组织和国际组织参观未开放的文物点和考古发掘现场审批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410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许可-00277-001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广播电台、电视台设立、终止审批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广播电台、电视台设立初审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广播电台、电视台设立初审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许可-00277-002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广播电台、电视台终止初审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广播电台、电视台终止初审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许可-00287-001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许可-00287-002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跨省经营广播电视节目传送（有线）业务变更审核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跨省经营广播电视节目传送（有线）业务变更审核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许可-00287-003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跨省经营广播电视节目传送（有线）业务延续审核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跨省经营广播电视节目传送（有线）业务延续审核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许可-00287-004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跨省经营广播电视节目传送（有线）业务注销审核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跨省经营广播电视节目传送（有线）业务注销审核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许可-00372-000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社会艺术水平考级机构设立审批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社会艺术水平考级机构设立审批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许可-00375-001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艺术品进出口经营活动审批（展览用）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艺术品进出口经营活动审批（展览用）</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418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许可-00375-002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艺术品进出口经营活动审批（非展览用）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艺术品进出口经营活动审批（非展览用）</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419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许可-00376-001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设立互联网上网服务营业场所审批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互联网上网服务营业场所设立审批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互联网上网服务营业场所设立审批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420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许可-00376-002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互联网上网服务营业场所变更审批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互联网上网服务营业场所变更审批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许可-00422-001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广播电视节目制作经营单位设立、变更审批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广播电视节目制作经营单位设立审批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广播电视节目制作经营单位设立审批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许可-00422-002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广播电视节目制作经营单位变更审批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许可-00422-003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广播电视节目制作经营单位延续审批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广播电视节目制作经营单位延续审批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许可-00422-004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广播电视节目制作经营单位许可注销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广播电视节目制作经营单位许可注销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425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许可-00423-001-01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接收卫星传送的电视节目许可证核发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许可-00423-001-02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接收卫星传送的境内电视节目变更许可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接收卫星传送的境内电视节目变更许可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许可-00423-001-03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接收卫星传送的境内电视节目延续许可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接收卫星传送的境内电视节目延续许可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许可-00423-001-04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接收卫星传送的境内电视节目注销许可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接收卫星传送的境内电视节目注销许可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429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许可-00423-001</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接收卫星传送的境内电视节目许可证核发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接收卫星传送的境内电视节目许可证核发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许可-00423-002-04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接收卫星传送的境外电视节目注销许可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接收卫星传送的境外电视节目注销许可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bidi="ar-SA"/>
              </w:rPr>
              <w:t>431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许可-00423-002-02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接收卫星传送的境外电视节目变更许可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接收卫星传送的境外电视节目变更许可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接收卫星传送的境外电视节目许可证核发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接收卫星传送的境外电视节目许可证核发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许可-00423-002-03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接收卫星传送的境外电视节目延续许可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接收卫星传送的境外电视节目延续许可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许可-00423-002-01</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接收卫星传送的境外电视节目许可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许可-00424-001-03</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本省行政区域内经营广播电视节目传送业务审批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省级行政区域内经营广播电视节目传送（有线）业务审批（延续）</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许可-00424-001-04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37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许可-00424-001-02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许可-00424-001</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439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许可-00424-001-01</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省级行政区域内经营广播电视节目传送（有线）业务审批（设立）</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许可-00424-002-02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41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许可-00424-002-01</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省级行政区域内经营广播电视节目传送（无线）业务审批（设立）</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省级行政区域内经营广播电视节目传送（无线）业务审批（设立）</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许可-00424-002-03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省级行政区域内经营广播电视节目传送（无线）业务审批（延续）</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许可-00424-002-04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许可-00424-002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省级行政区域内经营广播电视节目传送（无线）业务审批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许可-00454-002-02</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举办健身气功活动及设立站点审批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举办健身气功活动审批[全市性、跨县（市、区）]</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举办健身气功活动审批[全市性、跨县（市、区）]</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46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许可-00454-002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举办健身气功活动审批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举办健身气功活动审批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47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许可-00516-001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旅行社设立许可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内资投资旅行社业务许可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内资投资旅行社业务许可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许可-00518-000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导游证核发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导游证核发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449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许可-00530-002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文物收藏单位借用和交换文物许可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非国有文物收藏单位和其他单位借用国有馆藏一般文物许可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非国有文物收藏单位和其他单位借用国有馆藏一般文物许可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许可-00533-001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文物保护单位原址保护措施许可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省级文物保护单位原址保护措施许可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省级文物保护单位原址保护措施许可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5</w:t>
            </w:r>
            <w:r>
              <w:rPr>
                <w:rFonts w:hint="default" w:ascii="仿宋_GB2312" w:hAnsi="微软雅黑" w:eastAsia="仿宋_GB2312" w:cs="宋体"/>
                <w:kern w:val="0"/>
                <w:sz w:val="32"/>
                <w:szCs w:val="32"/>
                <w:vertAlign w:val="baseline"/>
                <w:lang w:val="en-US" w:eastAsia="zh-CN"/>
              </w:rPr>
              <w:t>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许可-00533-002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市级文物保护单位原址保护措施许可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市级文物保护单位原址保护措施许可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许可-00536-002-01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文物保护工程乙、二级以下（含乙、二级）资质许可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文物保护工程勘察设计丙级资质许可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文物保护工程勘察设计丙级资质许可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许可-00536-002-03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文物保护工程监理丙级资质许可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文物保护工程监理丙级资质许可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许可-00536-002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文物保护工程丙、三级资质许可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文物保护工程丙、三级资质许可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许可-00536-002-02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文物保护工程施工三级资质许可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文物保护工程施工三级资质许可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许可-00544-000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文物商店设立审批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文物商店设立审批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许可-00585-004</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不可移动文物的迁移、拆除或者原址重建审批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市县级文物保护单位（点）迁移方案许可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市县级文物保护单位（点）迁移方案许可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许可-00585-005</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省级、市县级文物保护单位迁移许可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省级、市县级文物保护单位迁移许可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459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许可-00585-006</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省级、市县级文物保护单位拆除许可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省级、市县级文物保护单位拆除许可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许可-00586-002</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文物修缮许可（含设计方案重要内容变更审批）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市县级文物保护单位修缮许可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市县级文物保护单位修缮许可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61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许可-00586-003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未核定为文物保护单位的不可移动文物修缮许可</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未核定为文物保护单位的不可移动文物修缮许可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许可-00586-007</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已批准的市县级文物保护单位修缮方案重要内容变更审批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已批准的市县级文物保护单位修缮方案重要内容变更审批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许可-00623-001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经营高危险性体育项目许可(游泳）</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经营高危险性体育项目许可(游泳）</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许可-00623-002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经营高危险性体育项目许可（高山滑雪、自由式滑雪、单板滑雪）</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经营高危险性体育项目许可（高山滑雪、自由式滑雪、单板滑雪）</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许可-00623-003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经营高危险性体育项目许可(潜水）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经营高危险性体育项目许可(潜水）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许可-00623-004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经营高危险性体育项目许可(攀岩）</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经营高危险性体育项目许可(攀岩）</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许可-00958-001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卫星电视广播地面接收设施安装许可审批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卫星地面接收设施安装服务许可证核发</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许可-00958-002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卫星地面接收设施安装服务许可证变更</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469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许可-00958-003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卫星地面接收设施安装服务许可证延续</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卫星地面接收设施安装服务许可证延续</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许可-00958-004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卫星地面接收设施安装服务许可证注销</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卫星地面接收设施安装服务许可证注销</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许可-00959-001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团体、企事业单位设立非行政区域性有线广播电视站（新证）审批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团体、企事业单位设立非行政区域性有线广播电视站（新证）审批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72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许可-00959-002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团体、企事业单位设立非行政区域性有线广播电视站（变更）审批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团体、企事业单位设立非行政区域性有线广播电视站（变更）审批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47</w:t>
            </w:r>
            <w:r>
              <w:rPr>
                <w:rFonts w:hint="eastAsia" w:ascii="仿宋_GB2312" w:hAnsi="微软雅黑" w:eastAsia="仿宋_GB2312" w:cs="宋体"/>
                <w:kern w:val="0"/>
                <w:sz w:val="32"/>
                <w:szCs w:val="32"/>
                <w:vertAlign w:val="baseline"/>
                <w:lang w:val="en-US" w:eastAsia="zh-CN"/>
              </w:rPr>
              <w:t>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许可-00959-003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团体、企事业单位设立非行政区域性有线广播电视站（延续）审批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团体、企事业单位设立非行政区域性有线广播电视站（延续）审批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74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许可-00959-004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团体、企事业单位设立非行政区域性有线广播电视站（注销）审批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团体、企事业单位设立非行政区域性有线广播电视站（注销）审批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许可-11899-001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广播电视视频点播业务许可证（甲种）审批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广播电视视频点播业务（甲种）设立初审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广播电视视频点播业务（甲种）设立初审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许可-11899-002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广播电视视频点播业务（甲种）变更初审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广播电视视频点播业务（甲种）变更初审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477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许可-11899-003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广播电视视频点播业务（甲种）延续初审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广播电视视频点播业务（甲种）延续初审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78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许可-11899-004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广播电视视频点播业务（甲种）注销初审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广播电视视频点播业务（甲种）注销初审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79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许可-14916-000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无线广播电视发射设备（不含小功率无线广播电视发射设备）订购证明核发</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无线广播电视发射设备（不含小功率无线广播电视发射设备）订购证明核发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许可-18951-001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广播电视专用频段频率使用许可证（甲类）核发初审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广播电视专用频段频率使用许可证（甲类）核发初审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许可-18951-002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广播电视专用频段频率使用许可证（甲类）变更审核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广播电视专用频段频率使用许可证（甲类）变更审核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许可-18951-003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广播电视专用频段频率使用许可证（甲类）延续审核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广播电视专用频段频率使用许可证（甲类）延续审核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许可-18951-004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广播电视专用频段频率使用许可证（甲类）注销审核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广播电视专用频段频率使用许可证（甲类）注销审核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84</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许可-19721-001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建设工程文物保护和考古许可（投资类）</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文物保护单位保护范围内其他建设工程或者爆破、钻探、挖掘等作业许可（投资类）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文物保护单位保护范围内其他建设工程或者爆破、钻探、挖掘等作业许可（投资类）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85</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许可-19721-002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文物保护单位建设控制地带内建设工程设计方案许可（投资类）</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文物保护单位建设控制地带内建设工程设计方案许可（投资类）</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86</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许可-22021-001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艺术品进出口经营活动审批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一般艺术品进出口经营活动审批</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一般艺术品进出口经营活动审批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48</w:t>
            </w:r>
            <w:r>
              <w:rPr>
                <w:rFonts w:hint="eastAsia" w:ascii="仿宋_GB2312" w:hAnsi="微软雅黑" w:eastAsia="仿宋_GB2312" w:cs="宋体"/>
                <w:kern w:val="0"/>
                <w:sz w:val="32"/>
                <w:szCs w:val="32"/>
                <w:vertAlign w:val="baseline"/>
                <w:lang w:val="en-US" w:eastAsia="zh-CN"/>
              </w:rPr>
              <w:t>7</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许可-22021-002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涉外营业性艺术品展览审批活动</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涉外营业性艺术品展览审批活动</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88</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许可-32002-001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跨省经营广播电视节目传送（无线）业务初审</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跨省经营广播电视节目传送（无线）业务初审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89</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许可-32002-002</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跨省经营广播电视节目传送（无线）业务变更审核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跨省经营广播电视节目传送（无线）业务变更审核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90</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许可-32002-003</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跨省经营广播电视节目传送（无线）业务延续审核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跨省经营广播电视节目传送（无线）业务延续审核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91</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许可-32002-004</w:t>
            </w:r>
          </w:p>
        </w:tc>
        <w:tc>
          <w:tcPr>
            <w:tcW w:w="2271" w:type="dxa"/>
            <w:vMerge w:val="continue"/>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跨省经营广播电视节目传送（无线）业务注销审核</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跨省经营广播电视节目传送（无线）业务注销审核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92</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许可-68010-000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在文物保护单位的保护范围内进行其他建设工程或者爆破、钻探、挖掘等作业审批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在文物保护单位的保护范围内进行其他建设工程或者爆破、钻探、挖掘等作业审批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042" w:type="dxa"/>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93</w:t>
            </w:r>
          </w:p>
        </w:tc>
        <w:tc>
          <w:tcPr>
            <w:tcW w:w="1571" w:type="dxa"/>
            <w:vMerge w:val="continue"/>
            <w:noWrap w:val="0"/>
            <w:vAlign w:val="top"/>
          </w:tcPr>
          <w:p>
            <w:pPr>
              <w:jc w:val="both"/>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许可-68011-000</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文物保护单位建设控制地带内建设工程设计方案审核</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文物保护单位建设控制地带内建设工程设计方案审核</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42" w:type="dxa"/>
            <w:vMerge w:val="restart"/>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94</w:t>
            </w: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rPr>
            </w:pP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eastAsia="zh-CN"/>
              </w:rPr>
              <w:t>市卫健委</w:t>
            </w: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许可-00377-000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职业病诊断医师资质认定</w:t>
            </w:r>
          </w:p>
        </w:tc>
        <w:tc>
          <w:tcPr>
            <w:tcW w:w="3517" w:type="dxa"/>
            <w:noWrap w:val="0"/>
            <w:vAlign w:val="bottom"/>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职业病诊断医师资格认定（新办）</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职业病诊断医师资质认定</w:t>
            </w:r>
            <w:r>
              <w:rPr>
                <w:rFonts w:hint="default" w:ascii="宋体" w:hAnsi="宋体" w:eastAsia="宋体" w:cs="宋体"/>
                <w:kern w:val="0"/>
                <w:sz w:val="24"/>
                <w:lang w:eastAsia="zh-CN"/>
              </w:rPr>
              <w:t>的审批许可</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noWrap w:val="0"/>
            <w:vAlign w:val="center"/>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职业病诊断医师资格认定（注销）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noWrap w:val="0"/>
            <w:vAlign w:val="center"/>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职业病诊断医师资质认定（变更）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0" w:type="auto"/>
            <w:vMerge w:val="continue"/>
            <w:noWrap w:val="0"/>
            <w:vAlign w:val="center"/>
          </w:tcPr>
          <w:p>
            <w:pPr>
              <w:jc w:val="center"/>
              <w:rPr>
                <w:rFonts w:hint="default" w:ascii="仿宋_GB2312" w:hAnsi="微软雅黑" w:eastAsia="仿宋_GB2312" w:cs="宋体"/>
                <w:kern w:val="0"/>
                <w:sz w:val="32"/>
                <w:szCs w:val="32"/>
                <w:vertAlign w:val="baseline"/>
                <w:lang w:val="en-US" w:eastAsia="zh-CN" w:bidi="ar-SA"/>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职业病诊断医师资质认定（补证）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42" w:type="dxa"/>
            <w:vMerge w:val="restart"/>
            <w:noWrap w:val="0"/>
            <w:vAlign w:val="center"/>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95</w:t>
            </w: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bottom"/>
          </w:tcPr>
          <w:p>
            <w:pPr>
              <w:jc w:val="center"/>
              <w:rPr>
                <w:rFonts w:hint="eastAsia" w:ascii="宋体" w:hAnsi="宋体" w:eastAsia="宋体" w:cs="宋体"/>
                <w:kern w:val="0"/>
                <w:sz w:val="24"/>
                <w:szCs w:val="24"/>
                <w:lang w:val="en-US" w:eastAsia="zh-CN" w:bidi="ar-SA"/>
              </w:rPr>
            </w:pPr>
            <w:r>
              <w:rPr>
                <w:rFonts w:hint="default" w:ascii="宋体" w:hAnsi="宋体" w:eastAsia="宋体" w:cs="宋体"/>
                <w:kern w:val="0"/>
                <w:sz w:val="24"/>
                <w:lang w:val="en-US" w:eastAsia="zh-CN"/>
              </w:rPr>
              <w:t>许可-00378-000</w:t>
            </w:r>
          </w:p>
          <w:p>
            <w:pPr>
              <w:jc w:val="center"/>
              <w:rPr>
                <w:rFonts w:hint="eastAsia" w:ascii="宋体" w:hAnsi="宋体" w:eastAsia="宋体" w:cs="宋体"/>
                <w:kern w:val="0"/>
                <w:sz w:val="24"/>
                <w:lang w:val="en-US" w:eastAsia="zh-CN"/>
              </w:rPr>
            </w:pPr>
          </w:p>
        </w:tc>
        <w:tc>
          <w:tcPr>
            <w:tcW w:w="2271" w:type="dxa"/>
            <w:vMerge w:val="restart"/>
            <w:noWrap w:val="0"/>
            <w:vAlign w:val="bottom"/>
          </w:tcPr>
          <w:p>
            <w:pPr>
              <w:jc w:val="center"/>
              <w:rPr>
                <w:rFonts w:hint="eastAsia" w:ascii="宋体" w:hAnsi="宋体" w:eastAsia="宋体" w:cs="宋体"/>
                <w:kern w:val="0"/>
                <w:sz w:val="24"/>
                <w:szCs w:val="24"/>
                <w:lang w:val="en-US" w:eastAsia="zh-CN" w:bidi="ar-SA"/>
              </w:rPr>
            </w:pPr>
            <w:r>
              <w:rPr>
                <w:rFonts w:hint="default" w:ascii="宋体" w:hAnsi="宋体" w:eastAsia="宋体" w:cs="宋体"/>
                <w:kern w:val="0"/>
                <w:sz w:val="24"/>
                <w:lang w:val="en-US" w:eastAsia="zh-CN"/>
              </w:rPr>
              <w:t>放射卫生技术服务机构资质认定</w:t>
            </w:r>
          </w:p>
          <w:p>
            <w:pPr>
              <w:jc w:val="center"/>
              <w:rPr>
                <w:rFonts w:hint="eastAsia"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放射卫生技术服务机构资质认定（资质审查）</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w:t>
            </w:r>
            <w:r>
              <w:rPr>
                <w:rFonts w:hint="default" w:ascii="宋体" w:hAnsi="宋体" w:eastAsia="宋体" w:cs="宋体"/>
                <w:kern w:val="0"/>
                <w:sz w:val="24"/>
                <w:lang w:eastAsia="zh-CN"/>
              </w:rPr>
              <w:t>审批</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放射卫生技术服务机构资质认定（资质延续）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放射卫生技术服务机构资质认定（资质变更）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放射卫生技术服务机构资质认定（资质注销）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bidi="ar-SA"/>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放射卫生技术服务机构资质认定（补证）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96</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许可-00379-000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放射诊疗建设项目卫生审查</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放射诊疗建设项目预评价审查</w:t>
            </w:r>
          </w:p>
        </w:tc>
        <w:tc>
          <w:tcPr>
            <w:tcW w:w="2912"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放射诊疗建设项目预评价审查</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bidi="ar-SA"/>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放射诊疗建设项目竣工验收</w:t>
            </w:r>
          </w:p>
        </w:tc>
        <w:tc>
          <w:tcPr>
            <w:tcW w:w="2912"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放射诊疗建设项目竣工验收审查</w:t>
            </w: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97</w:t>
            </w: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许可-00380-000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医护人员执业许可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医师执业许可</w:t>
            </w:r>
          </w:p>
        </w:tc>
        <w:tc>
          <w:tcPr>
            <w:tcW w:w="2912" w:type="dxa"/>
            <w:vMerge w:val="restart"/>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1</w:t>
            </w:r>
            <w:r>
              <w:rPr>
                <w:rFonts w:hint="default" w:ascii="宋体" w:hAnsi="宋体" w:eastAsia="宋体" w:cs="宋体"/>
                <w:kern w:val="0"/>
                <w:sz w:val="24"/>
                <w:lang w:eastAsia="zh-CN"/>
              </w:rPr>
              <w:t>.</w:t>
            </w:r>
            <w:r>
              <w:rPr>
                <w:rFonts w:hint="eastAsia" w:ascii="宋体" w:hAnsi="宋体" w:eastAsia="宋体" w:cs="宋体"/>
                <w:kern w:val="0"/>
                <w:sz w:val="24"/>
                <w:lang w:val="en-US" w:eastAsia="zh-CN"/>
              </w:rPr>
              <w:t>对持有医生</w:t>
            </w:r>
            <w:r>
              <w:rPr>
                <w:rFonts w:hint="default" w:ascii="宋体" w:hAnsi="宋体" w:eastAsia="宋体" w:cs="宋体"/>
                <w:kern w:val="0"/>
                <w:sz w:val="24"/>
                <w:lang w:eastAsia="zh-CN"/>
              </w:rPr>
              <w:t>护士</w:t>
            </w:r>
            <w:r>
              <w:rPr>
                <w:rFonts w:hint="eastAsia" w:ascii="宋体" w:hAnsi="宋体" w:eastAsia="宋体" w:cs="宋体"/>
                <w:kern w:val="0"/>
                <w:sz w:val="24"/>
                <w:lang w:val="en-US" w:eastAsia="zh-CN"/>
              </w:rPr>
              <w:t>执业资格的医生</w:t>
            </w:r>
            <w:r>
              <w:rPr>
                <w:rFonts w:hint="default" w:ascii="宋体" w:hAnsi="宋体" w:eastAsia="宋体" w:cs="宋体"/>
                <w:kern w:val="0"/>
                <w:sz w:val="24"/>
                <w:lang w:eastAsia="zh-CN"/>
              </w:rPr>
              <w:t>、护士</w:t>
            </w:r>
            <w:r>
              <w:rPr>
                <w:rFonts w:hint="eastAsia" w:ascii="宋体" w:hAnsi="宋体" w:eastAsia="宋体" w:cs="宋体"/>
                <w:kern w:val="0"/>
                <w:sz w:val="24"/>
                <w:lang w:val="en-US" w:eastAsia="zh-CN"/>
              </w:rPr>
              <w:t>进行注册；2.对医生</w:t>
            </w:r>
            <w:r>
              <w:rPr>
                <w:rFonts w:hint="default" w:ascii="宋体" w:hAnsi="宋体" w:eastAsia="宋体" w:cs="宋体"/>
                <w:kern w:val="0"/>
                <w:sz w:val="24"/>
                <w:lang w:eastAsia="zh-CN"/>
              </w:rPr>
              <w:t>、护士</w:t>
            </w:r>
            <w:r>
              <w:rPr>
                <w:rFonts w:hint="eastAsia" w:ascii="宋体" w:hAnsi="宋体" w:eastAsia="宋体" w:cs="宋体"/>
                <w:kern w:val="0"/>
                <w:sz w:val="24"/>
                <w:lang w:val="en-US" w:eastAsia="zh-CN"/>
              </w:rPr>
              <w:t>执业地点有变动的进行执业地点变更注册；3.对死亡或申请注销的医生</w:t>
            </w:r>
            <w:r>
              <w:rPr>
                <w:rFonts w:hint="default" w:ascii="宋体" w:hAnsi="宋体" w:eastAsia="宋体" w:cs="宋体"/>
                <w:kern w:val="0"/>
                <w:sz w:val="24"/>
                <w:lang w:eastAsia="zh-CN"/>
              </w:rPr>
              <w:t>、护士</w:t>
            </w:r>
            <w:r>
              <w:rPr>
                <w:rFonts w:hint="eastAsia" w:ascii="宋体" w:hAnsi="宋体" w:eastAsia="宋体" w:cs="宋体"/>
                <w:kern w:val="0"/>
                <w:sz w:val="24"/>
                <w:lang w:val="en-US" w:eastAsia="zh-CN"/>
              </w:rPr>
              <w:t>进行执业注销</w:t>
            </w:r>
            <w:r>
              <w:rPr>
                <w:rFonts w:hint="default" w:ascii="宋体" w:hAnsi="宋体" w:eastAsia="宋体" w:cs="宋体"/>
                <w:kern w:val="0"/>
                <w:sz w:val="24"/>
                <w:lang w:eastAsia="zh-CN"/>
              </w:rPr>
              <w:t>，对医师护士多机构执业进行备案</w:t>
            </w:r>
            <w:r>
              <w:rPr>
                <w:rFonts w:hint="eastAsia" w:ascii="宋体" w:hAnsi="宋体" w:eastAsia="宋体" w:cs="宋体"/>
                <w:kern w:val="0"/>
                <w:sz w:val="24"/>
                <w:lang w:val="en-US" w:eastAsia="zh-CN"/>
              </w:rPr>
              <w:t>。</w:t>
            </w:r>
            <w:r>
              <w:rPr>
                <w:rFonts w:hint="default" w:ascii="宋体" w:hAnsi="宋体" w:eastAsia="宋体" w:cs="宋体"/>
                <w:kern w:val="0"/>
                <w:sz w:val="24"/>
                <w:lang w:eastAsia="zh-CN"/>
              </w:rPr>
              <w:t>4、护士满5年进行延续注册。</w:t>
            </w:r>
          </w:p>
          <w:p>
            <w:pPr>
              <w:jc w:val="center"/>
              <w:rPr>
                <w:rFonts w:hint="eastAsia" w:ascii="宋体" w:hAnsi="宋体" w:eastAsia="宋体" w:cs="宋体"/>
                <w:kern w:val="0"/>
                <w:sz w:val="24"/>
                <w:lang w:val="en-US" w:eastAsia="zh-CN"/>
              </w:rPr>
            </w:pP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护士执业注册</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医师执业许可（变更）</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医师执业许可（注销）</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护士执业变更</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护士执业注销</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护士执业延续</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医师多机构执业（备案）</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bidi="ar-SA"/>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护士多机构执业（备案）</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98</w:t>
            </w:r>
          </w:p>
          <w:p>
            <w:pPr>
              <w:jc w:val="center"/>
              <w:rPr>
                <w:rFonts w:hint="default" w:ascii="仿宋_GB2312" w:hAnsi="微软雅黑" w:eastAsia="仿宋_GB2312" w:cs="宋体"/>
                <w:kern w:val="0"/>
                <w:sz w:val="32"/>
                <w:szCs w:val="32"/>
                <w:vertAlign w:val="baseline"/>
                <w:lang w:val="en-US" w:eastAsia="zh-CN" w:bidi="ar-SA"/>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许可-00381-000</w:t>
            </w:r>
          </w:p>
        </w:tc>
        <w:tc>
          <w:tcPr>
            <w:tcW w:w="2271"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传染病菌毒种采集、保藏、携带、运输和使用审批</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可感染人类的高致病性病原微生物菌（毒）种或样本运输审批</w:t>
            </w:r>
          </w:p>
        </w:tc>
        <w:tc>
          <w:tcPr>
            <w:tcW w:w="2912"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可感染人类的高致病性病原微生物菌（毒）种或样本运输</w:t>
            </w:r>
            <w:r>
              <w:rPr>
                <w:rFonts w:hint="default" w:ascii="宋体" w:hAnsi="宋体" w:eastAsia="宋体" w:cs="宋体"/>
                <w:kern w:val="0"/>
                <w:sz w:val="24"/>
                <w:lang w:eastAsia="zh-CN"/>
              </w:rPr>
              <w:t>的</w:t>
            </w:r>
            <w:r>
              <w:rPr>
                <w:rFonts w:hint="default" w:ascii="宋体" w:hAnsi="宋体" w:eastAsia="宋体" w:cs="宋体"/>
                <w:kern w:val="0"/>
                <w:sz w:val="24"/>
                <w:lang w:val="en-US" w:eastAsia="zh-CN"/>
              </w:rPr>
              <w:t>审批</w:t>
            </w:r>
            <w:r>
              <w:rPr>
                <w:rFonts w:hint="default" w:ascii="宋体" w:hAnsi="宋体" w:eastAsia="宋体" w:cs="宋体"/>
                <w:kern w:val="0"/>
                <w:sz w:val="24"/>
                <w:lang w:eastAsia="zh-CN"/>
              </w:rPr>
              <w:t>许可</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default" w:ascii="仿宋_GB2312" w:hAnsi="微软雅黑" w:eastAsia="仿宋_GB2312" w:cs="宋体"/>
                <w:kern w:val="0"/>
                <w:sz w:val="32"/>
                <w:szCs w:val="32"/>
                <w:vertAlign w:val="baseline"/>
                <w:lang w:val="en-US" w:eastAsia="zh-CN"/>
              </w:rPr>
              <w:t>4</w:t>
            </w:r>
            <w:r>
              <w:rPr>
                <w:rFonts w:hint="eastAsia" w:ascii="仿宋_GB2312" w:hAnsi="微软雅黑" w:eastAsia="仿宋_GB2312" w:cs="宋体"/>
                <w:kern w:val="0"/>
                <w:sz w:val="32"/>
                <w:szCs w:val="32"/>
                <w:vertAlign w:val="baseline"/>
                <w:lang w:val="en-US" w:eastAsia="zh-CN"/>
              </w:rPr>
              <w:t>99</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许可-00382-000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消毒产品生产企业卫生许可（新证）</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消毒产品生产企业</w:t>
            </w:r>
            <w:r>
              <w:rPr>
                <w:rFonts w:hint="default" w:ascii="宋体" w:hAnsi="宋体" w:eastAsia="宋体" w:cs="宋体"/>
                <w:kern w:val="0"/>
                <w:sz w:val="24"/>
                <w:lang w:eastAsia="zh-CN"/>
              </w:rPr>
              <w:t>的</w:t>
            </w:r>
            <w:r>
              <w:rPr>
                <w:rFonts w:hint="default" w:ascii="宋体" w:hAnsi="宋体" w:eastAsia="宋体" w:cs="宋体"/>
                <w:kern w:val="0"/>
                <w:sz w:val="24"/>
                <w:lang w:val="en-US" w:eastAsia="zh-CN"/>
              </w:rPr>
              <w:t>卫生许可</w:t>
            </w:r>
            <w:r>
              <w:rPr>
                <w:rFonts w:hint="default" w:ascii="宋体" w:hAnsi="宋体" w:eastAsia="宋体" w:cs="宋体"/>
                <w:kern w:val="0"/>
                <w:sz w:val="24"/>
                <w:lang w:eastAsia="zh-CN"/>
              </w:rPr>
              <w:t>审查</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500</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许可-00383-000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母婴保健专项技术服务许可（机构审批）</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产前诊断技术（省级医院除外）、涉外婚前医学检查、遗传病诊断、助产技术服务、结扎手术和终止妊娠手术的机构和人员许可、机构变更、机构校验、机构注销、人员注销</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母婴保健专项技术服务许可（人员许可）</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母婴保健专项技术服务许可（机构变更）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母婴保健专项技术服务许可（机构注销）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母婴保健专项技术服务许可（人员注销）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母婴保健专项技术服务许可（机构校验）</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501</w:t>
            </w: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许可-00384-000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医疗卫生机构设置执业许可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医疗机构设置（内资）审批</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医疗机构</w:t>
            </w:r>
            <w:r>
              <w:rPr>
                <w:rFonts w:hint="default" w:ascii="宋体" w:hAnsi="宋体" w:eastAsia="宋体" w:cs="宋体"/>
                <w:kern w:val="0"/>
                <w:sz w:val="24"/>
                <w:lang w:eastAsia="zh-CN"/>
              </w:rPr>
              <w:t>执业许可审批、变更、校验和注销。</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医疗机构执业（内资）许可（新办）</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医疗机构执业（内资）许可（变更）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医疗机构执业（内资）许可（校验）</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医疗机构执业（内资）许可（注销）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医疗机构执业（中外合资（作））许可（变更）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502</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许可-00385-000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公共场所卫生行政许可（新发证）</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公共场所新、扩、改建卫生审查，公共场所卫生许可</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公共场所卫生行政许可（变更）</w:t>
            </w:r>
          </w:p>
        </w:tc>
        <w:tc>
          <w:tcPr>
            <w:tcW w:w="2912" w:type="dxa"/>
            <w:vMerge w:val="continue"/>
            <w:noWrap w:val="0"/>
            <w:vAlign w:val="center"/>
          </w:tcPr>
          <w:p>
            <w:pPr>
              <w:jc w:val="center"/>
              <w:rPr>
                <w:rFonts w:hint="eastAsia"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公共场所卫生行政许可（延续）</w:t>
            </w:r>
          </w:p>
        </w:tc>
        <w:tc>
          <w:tcPr>
            <w:tcW w:w="2912" w:type="dxa"/>
            <w:vMerge w:val="continue"/>
            <w:noWrap w:val="0"/>
            <w:vAlign w:val="center"/>
          </w:tcPr>
          <w:p>
            <w:pPr>
              <w:jc w:val="center"/>
              <w:rPr>
                <w:rFonts w:hint="eastAsia"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公共场所卫生行政许可（注销）</w:t>
            </w:r>
          </w:p>
        </w:tc>
        <w:tc>
          <w:tcPr>
            <w:tcW w:w="2912" w:type="dxa"/>
            <w:vMerge w:val="continue"/>
            <w:noWrap w:val="0"/>
            <w:vAlign w:val="center"/>
          </w:tcPr>
          <w:p>
            <w:pPr>
              <w:jc w:val="center"/>
              <w:rPr>
                <w:rFonts w:hint="eastAsia"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503</w:t>
            </w:r>
          </w:p>
          <w:p>
            <w:pPr>
              <w:jc w:val="center"/>
              <w:rPr>
                <w:rFonts w:hint="default" w:ascii="仿宋_GB2312" w:hAnsi="微软雅黑" w:eastAsia="仿宋_GB2312" w:cs="宋体"/>
                <w:kern w:val="0"/>
                <w:sz w:val="32"/>
                <w:szCs w:val="32"/>
                <w:vertAlign w:val="baseline"/>
                <w:lang w:val="en-US" w:eastAsia="zh-CN" w:bidi="ar-SA"/>
              </w:rPr>
            </w:pP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许可-00386-000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放射诊疗许可（新发证）</w:t>
            </w:r>
          </w:p>
        </w:tc>
        <w:tc>
          <w:tcPr>
            <w:tcW w:w="2912"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w:t>
            </w:r>
            <w:r>
              <w:rPr>
                <w:rFonts w:hint="default" w:ascii="宋体" w:hAnsi="宋体" w:eastAsia="宋体" w:cs="宋体"/>
                <w:kern w:val="0"/>
                <w:sz w:val="24"/>
                <w:lang w:eastAsia="zh-CN"/>
              </w:rPr>
              <w:t>项目审批</w:t>
            </w:r>
            <w:r>
              <w:rPr>
                <w:rFonts w:hint="default" w:ascii="宋体" w:hAnsi="宋体" w:eastAsia="宋体" w:cs="宋体"/>
                <w:kern w:val="0"/>
                <w:sz w:val="24"/>
                <w:lang w:val="en-US" w:eastAsia="zh-CN"/>
              </w:rPr>
              <w:t>许可</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放射诊疗许可（校验）</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504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许可-00387-000</w:t>
            </w:r>
          </w:p>
        </w:tc>
        <w:tc>
          <w:tcPr>
            <w:tcW w:w="2271"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医疗广告审查</w:t>
            </w:r>
          </w:p>
        </w:tc>
        <w:tc>
          <w:tcPr>
            <w:tcW w:w="3517" w:type="dxa"/>
            <w:noWrap w:val="0"/>
            <w:vAlign w:val="bottom"/>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医疗广告审</w:t>
            </w:r>
            <w:r>
              <w:rPr>
                <w:rFonts w:hint="default" w:ascii="宋体" w:hAnsi="宋体" w:eastAsia="宋体" w:cs="宋体"/>
                <w:kern w:val="0"/>
                <w:sz w:val="24"/>
                <w:lang w:eastAsia="zh-CN"/>
              </w:rPr>
              <w:t>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505</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许可-00388-000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集中式供水单位卫生许可（新发证）</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w:t>
            </w:r>
            <w:r>
              <w:rPr>
                <w:rFonts w:hint="default" w:ascii="宋体" w:hAnsi="宋体" w:eastAsia="宋体" w:cs="宋体"/>
                <w:kern w:val="0"/>
                <w:sz w:val="24"/>
                <w:lang w:eastAsia="zh-CN"/>
              </w:rPr>
              <w:t>，变更、延续卫生审查</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集中式供水单位卫生许可（延续）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506</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许可-00389-000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涉及饮用水卫生安全的产品卫生许可（国产新证）</w:t>
            </w:r>
          </w:p>
        </w:tc>
        <w:tc>
          <w:tcPr>
            <w:tcW w:w="2912"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涉及饮用水卫生安全的产品卫生许可（国产延续）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涉及饮用水卫生安全的产品卫生许可（国产变更）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涉及饮用水卫生安全的产品卫生许可（国产注销）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涉及饮用水卫生安全的产品卫生许可（国产补证）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涉及饮用水卫生安全的产品卫生许可（进口新证）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涉及饮用水卫生安全的产品卫生许可（进口延续）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涉及饮用水卫生安全的产品卫生许可（进口变更）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涉及饮用水卫生安全的产品卫生许可（进口注销）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涉及饮用水卫生安全的产品卫生许可（进口补证）</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507</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许可-00390-000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医疗机构开展人类辅助生殖技术许可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医疗机构开展人类辅助生殖技术许可（审批）</w:t>
            </w:r>
          </w:p>
        </w:tc>
        <w:tc>
          <w:tcPr>
            <w:tcW w:w="2912"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开展供精人工授精和体外受精－胚胎移植技术及其衍生技术的医疗机构审批、校验、变更</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医疗机构开展人类辅助生殖技术许可（校验）</w:t>
            </w:r>
          </w:p>
        </w:tc>
        <w:tc>
          <w:tcPr>
            <w:tcW w:w="2912" w:type="dxa"/>
            <w:vMerge w:val="continue"/>
            <w:noWrap w:val="0"/>
            <w:vAlign w:val="center"/>
          </w:tcPr>
          <w:p>
            <w:pPr>
              <w:jc w:val="center"/>
              <w:rPr>
                <w:rFonts w:hint="eastAsia"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医疗机构开展人类辅助生殖技术许可（变更）</w:t>
            </w:r>
          </w:p>
        </w:tc>
        <w:tc>
          <w:tcPr>
            <w:tcW w:w="2912" w:type="dxa"/>
            <w:vMerge w:val="continue"/>
            <w:noWrap w:val="0"/>
            <w:vAlign w:val="center"/>
          </w:tcPr>
          <w:p>
            <w:pPr>
              <w:jc w:val="center"/>
              <w:rPr>
                <w:rFonts w:hint="eastAsia"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508</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许可-00391-000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医疗机构使用麻醉药品、第一类精神药品许可（新办）</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w:t>
            </w:r>
            <w:r>
              <w:rPr>
                <w:rFonts w:hint="default" w:ascii="宋体" w:hAnsi="宋体" w:eastAsia="宋体" w:cs="宋体"/>
                <w:kern w:val="0"/>
                <w:sz w:val="24"/>
                <w:lang w:eastAsia="zh-CN"/>
              </w:rPr>
              <w:t>购用印鉴卡审批、变更、延续和注销。</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医疗机构使用麻醉药品、第一类精神药品许可（延续）</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医疗机构使用麻醉药品、第一类精神药品许可（变更）</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vMerge w:val="continue"/>
            <w:noWrap w:val="0"/>
            <w:vAlign w:val="center"/>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医疗机构使用麻醉药品、第一类精神药品许可（注销）</w:t>
            </w:r>
          </w:p>
        </w:tc>
        <w:tc>
          <w:tcPr>
            <w:tcW w:w="2912" w:type="dxa"/>
            <w:vMerge w:val="continue"/>
            <w:noWrap w:val="0"/>
            <w:vAlign w:val="center"/>
          </w:tcPr>
          <w:p>
            <w:pPr>
              <w:jc w:val="center"/>
              <w:rPr>
                <w:rFonts w:hint="default"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509</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许可-00392-000</w:t>
            </w:r>
          </w:p>
        </w:tc>
        <w:tc>
          <w:tcPr>
            <w:tcW w:w="2271"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外籍医师在华短期执业许可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外籍医师在华短期执业许可（外籍医师）</w:t>
            </w:r>
          </w:p>
        </w:tc>
        <w:tc>
          <w:tcPr>
            <w:tcW w:w="2912"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外籍医师在华短期执业许可</w:t>
            </w:r>
            <w:r>
              <w:rPr>
                <w:rFonts w:hint="default" w:ascii="宋体" w:hAnsi="宋体" w:eastAsia="宋体" w:cs="宋体"/>
                <w:kern w:val="0"/>
                <w:sz w:val="24"/>
                <w:lang w:eastAsia="zh-CN"/>
              </w:rPr>
              <w:t>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510</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许可-00393-000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乡村医生执业注册</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乡村医生执业注册（再注册）</w:t>
            </w:r>
          </w:p>
        </w:tc>
        <w:tc>
          <w:tcPr>
            <w:tcW w:w="2912"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w:t>
            </w:r>
            <w:r>
              <w:rPr>
                <w:rFonts w:hint="default" w:ascii="宋体" w:hAnsi="宋体" w:eastAsia="宋体" w:cs="宋体"/>
                <w:kern w:val="0"/>
                <w:sz w:val="24"/>
                <w:lang w:eastAsia="zh-CN"/>
              </w:rPr>
              <w:t>.</w:t>
            </w:r>
            <w:r>
              <w:rPr>
                <w:rFonts w:hint="eastAsia" w:ascii="宋体" w:hAnsi="宋体" w:eastAsia="宋体" w:cs="宋体"/>
                <w:kern w:val="0"/>
                <w:sz w:val="24"/>
                <w:lang w:val="en-US" w:eastAsia="zh-CN"/>
              </w:rPr>
              <w:t>对持有乡村医生执业资格的乡村医生每5年进行一次再注册；2.对乡村医生执业地点有变动的进行执业地点变更注册；3.对死亡或申请注销的乡村医生进行执业注销。</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乡村医生执业注册（变更注册）</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乡村医生执业注册（注销）</w:t>
            </w:r>
          </w:p>
        </w:tc>
        <w:tc>
          <w:tcPr>
            <w:tcW w:w="2912" w:type="dxa"/>
            <w:vMerge w:val="continue"/>
            <w:noWrap w:val="0"/>
            <w:vAlign w:val="center"/>
          </w:tcPr>
          <w:p>
            <w:pPr>
              <w:jc w:val="center"/>
              <w:rPr>
                <w:rFonts w:hint="eastAsia" w:ascii="宋体" w:hAnsi="宋体" w:eastAsia="宋体" w:cs="宋体"/>
                <w:kern w:val="0"/>
                <w:sz w:val="24"/>
                <w:lang w:val="en-US"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511</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许可-00394-000</w:t>
            </w:r>
          </w:p>
        </w:tc>
        <w:tc>
          <w:tcPr>
            <w:tcW w:w="2271"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计划生育技术服务机构设立许可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计划生育技术服务机构设立许可（新办）</w:t>
            </w: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计划生育技术服务机构的执业许可审批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许可-00395-000</w:t>
            </w:r>
          </w:p>
        </w:tc>
        <w:tc>
          <w:tcPr>
            <w:tcW w:w="2271"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计划生育技术服务人员执业证书核发</w:t>
            </w:r>
          </w:p>
        </w:tc>
        <w:tc>
          <w:tcPr>
            <w:tcW w:w="3517" w:type="dxa"/>
            <w:noWrap w:val="0"/>
            <w:vAlign w:val="bottom"/>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计划生育技术服务人员执业证书核发</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42" w:type="dxa"/>
            <w:vMerge w:val="restart"/>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513</w:t>
            </w:r>
          </w:p>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许可-00641-000</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职业卫生技术服务机构资质认可</w:t>
            </w: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职业卫生技术服务机构资质认可（新证）</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eastAsia="zh-CN"/>
              </w:rPr>
              <w:t>职业卫生技术服务机构乙级资质认可</w:t>
            </w:r>
          </w:p>
        </w:tc>
        <w:tc>
          <w:tcPr>
            <w:tcW w:w="1065" w:type="dxa"/>
            <w:vMerge w:val="restart"/>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0" w:type="auto"/>
            <w:vMerge w:val="continue"/>
            <w:noWrap w:val="0"/>
            <w:vAlign w:val="bottom"/>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职业卫生技术服务机构资质认可（延续）</w:t>
            </w:r>
          </w:p>
        </w:tc>
        <w:tc>
          <w:tcPr>
            <w:tcW w:w="2912" w:type="dxa"/>
            <w:vMerge w:val="continue"/>
            <w:noWrap w:val="0"/>
            <w:vAlign w:val="center"/>
          </w:tcPr>
          <w:p>
            <w:pPr>
              <w:jc w:val="center"/>
              <w:rPr>
                <w:rFonts w:hint="default"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职业卫生技术服务机构资质认可（注销）</w:t>
            </w:r>
          </w:p>
        </w:tc>
        <w:tc>
          <w:tcPr>
            <w:tcW w:w="2912" w:type="dxa"/>
            <w:vMerge w:val="continue"/>
            <w:noWrap w:val="0"/>
            <w:vAlign w:val="center"/>
          </w:tcPr>
          <w:p>
            <w:pPr>
              <w:jc w:val="center"/>
              <w:rPr>
                <w:rFonts w:hint="default"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0" w:type="auto"/>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bottom"/>
          </w:tcPr>
          <w:p>
            <w:pPr>
              <w:jc w:val="center"/>
              <w:rPr>
                <w:rFonts w:hint="default" w:ascii="宋体" w:hAnsi="宋体" w:eastAsia="宋体" w:cs="宋体"/>
                <w:kern w:val="0"/>
                <w:sz w:val="24"/>
                <w:lang w:val="en-US" w:eastAsia="zh-CN"/>
              </w:rPr>
            </w:pP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bottom"/>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职业卫生技术服务机构资质认可（变更）</w:t>
            </w:r>
          </w:p>
        </w:tc>
        <w:tc>
          <w:tcPr>
            <w:tcW w:w="2912" w:type="dxa"/>
            <w:vMerge w:val="continue"/>
            <w:noWrap w:val="0"/>
            <w:vAlign w:val="center"/>
          </w:tcPr>
          <w:p>
            <w:pPr>
              <w:jc w:val="center"/>
              <w:rPr>
                <w:rFonts w:hint="default" w:ascii="宋体" w:hAnsi="宋体" w:eastAsia="宋体" w:cs="宋体"/>
                <w:kern w:val="0"/>
                <w:sz w:val="24"/>
                <w:lang w:eastAsia="zh-CN"/>
              </w:rPr>
            </w:pPr>
          </w:p>
        </w:tc>
        <w:tc>
          <w:tcPr>
            <w:tcW w:w="1065" w:type="dxa"/>
            <w:vMerge w:val="continue"/>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514</w:t>
            </w:r>
          </w:p>
          <w:p>
            <w:pPr>
              <w:jc w:val="center"/>
              <w:rPr>
                <w:rFonts w:hint="default" w:ascii="仿宋_GB2312" w:hAnsi="微软雅黑" w:eastAsia="仿宋_GB2312" w:cs="宋体"/>
                <w:kern w:val="0"/>
                <w:sz w:val="32"/>
                <w:szCs w:val="32"/>
                <w:vertAlign w:val="baseline"/>
                <w:lang w:val="en-US" w:eastAsia="zh-CN"/>
              </w:rPr>
            </w:pP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市应急管理局</w:t>
            </w:r>
          </w:p>
        </w:tc>
        <w:tc>
          <w:tcPr>
            <w:tcW w:w="2539"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许可-00457-000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非煤矿山建设项目安全设施设计审查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许可-00457-001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生产、储存危险化学品的建设项目安全设施设计审查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许可-00457-002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烟花爆竹建设项目安全设施设计审查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许可-00457-003</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金属冶炼建设项目安全设施设计审查</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许可-00457-005</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许可-00462-001</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烟花爆竹经营许可证（批发）核发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许可-00462-001-01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市级</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519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烟花爆竹经营许可证（批发）变更</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许可-00462-001-02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全部委托县级实施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烟花爆竹经营许可证（批发）延期</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许可-00462-001-03</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全部委托县级实施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许可-00463-000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危险化学品建设项目安全条件审查（除港口外）</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许可-00463-002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许可-00470-000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许可-00470-001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危险化学品经营许可变更</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许可-00470-002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全部委托县级实施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危险化学品经营许可延期</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许可-00470-003</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全部委托县级实施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许可-00471-000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危险化学品使用许可证变更</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许可-00471-001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市级</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危险化学品使用许可证延期</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许可-00471-002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市级</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危险化学品使用许可证核发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许可-00471-003</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市级</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许可-19720-000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危险化学品建设项目安全条件审查（投资管理条线）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许可-19720-001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529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许可-19728-000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生产、储存危险化学品的建设项目安全设施设计审查（投资管理条线）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许可-19728-001</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非煤矿山建设项目安全设施设计审查（投资管理条线）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许可-19728-002</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烟花爆竹建设项目安全设施设计审查（投资管理条线）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许可-19728-003</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vMerge w:val="continue"/>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金属冶炼建设项目安全设施设计审查（投资管理条线）</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许可-19728-004</w:t>
            </w:r>
          </w:p>
        </w:tc>
        <w:tc>
          <w:tcPr>
            <w:tcW w:w="2912" w:type="dxa"/>
            <w:noWrap w:val="0"/>
            <w:vAlign w:val="center"/>
          </w:tcPr>
          <w:p>
            <w:pPr>
              <w:jc w:val="center"/>
              <w:rPr>
                <w:rFonts w:hint="default" w:ascii="宋体" w:hAnsi="宋体" w:eastAsia="宋体" w:cs="宋体"/>
                <w:kern w:val="0"/>
                <w:sz w:val="24"/>
                <w:lang w:eastAsia="zh-CN"/>
              </w:rPr>
            </w:pPr>
            <w:r>
              <w:rPr>
                <w:rFonts w:hint="eastAsia" w:ascii="宋体" w:hAnsi="宋体" w:eastAsia="宋体" w:cs="宋体"/>
                <w:kern w:val="0"/>
                <w:sz w:val="24"/>
                <w:lang w:val="en-US" w:eastAsia="zh-CN"/>
              </w:rPr>
              <w:t>部分委托县级实施</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533</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val="en-US" w:eastAsia="zh-CN"/>
              </w:rPr>
            </w:pPr>
          </w:p>
          <w:p>
            <w:pPr>
              <w:jc w:val="center"/>
              <w:rPr>
                <w:rFonts w:hint="eastAsia" w:ascii="仿宋_GB2312" w:hAnsi="微软雅黑" w:eastAsia="仿宋_GB2312" w:cs="宋体"/>
                <w:kern w:val="0"/>
                <w:sz w:val="32"/>
                <w:szCs w:val="32"/>
                <w:vertAlign w:val="baseline"/>
                <w:lang w:val="en-US" w:eastAsia="zh-CN"/>
              </w:rPr>
            </w:pPr>
          </w:p>
          <w:p>
            <w:pPr>
              <w:jc w:val="center"/>
              <w:rPr>
                <w:rFonts w:hint="eastAsia"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市气象局</w:t>
            </w: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许可-00967-001</w:t>
            </w:r>
          </w:p>
        </w:tc>
        <w:tc>
          <w:tcPr>
            <w:tcW w:w="2271"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防雷装置设计审核和竣工验收</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防雷装置设计审核</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受理、审查、决定、送达、事后监管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许可-00967-002</w:t>
            </w: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防雷装置竣工验收</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受理、审查、决定、送达、事后监管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许可-00969-000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升放无人驾驶自由气球或者系留气球活动审批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升放无人驾驶自由气球或者系留气球活动审批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受理、审查、决定、送达、事后监管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许可-00970-001</w:t>
            </w:r>
          </w:p>
        </w:tc>
        <w:tc>
          <w:tcPr>
            <w:tcW w:w="2271"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升放无人驾驶自由气球、系留气球单位资质认定</w:t>
            </w:r>
          </w:p>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升放无人驾驶自由气球、系留气球单位资质的新办</w:t>
            </w:r>
          </w:p>
        </w:tc>
        <w:tc>
          <w:tcPr>
            <w:tcW w:w="2912"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受理、审查、决定、送达、事后监管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许可-00970-002</w:t>
            </w: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升放无人驾驶自由气球、系留气球单位资质的延续</w:t>
            </w:r>
          </w:p>
        </w:tc>
        <w:tc>
          <w:tcPr>
            <w:tcW w:w="2912" w:type="dxa"/>
            <w:vMerge w:val="continue"/>
            <w:noWrap w:val="0"/>
            <w:vAlign w:val="center"/>
          </w:tcPr>
          <w:p>
            <w:pPr>
              <w:jc w:val="center"/>
              <w:rPr>
                <w:rFonts w:hint="default" w:ascii="宋体" w:hAnsi="宋体" w:eastAsia="宋体" w:cs="宋体"/>
                <w:kern w:val="0"/>
                <w:sz w:val="24"/>
                <w:lang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许可-00970-003</w:t>
            </w: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升放无人驾驶自由气球、系留气球单位资质的变更</w:t>
            </w:r>
          </w:p>
        </w:tc>
        <w:tc>
          <w:tcPr>
            <w:tcW w:w="2912" w:type="dxa"/>
            <w:vMerge w:val="continue"/>
            <w:noWrap w:val="0"/>
            <w:vAlign w:val="center"/>
          </w:tcPr>
          <w:p>
            <w:pPr>
              <w:jc w:val="center"/>
              <w:rPr>
                <w:rFonts w:hint="default" w:ascii="宋体" w:hAnsi="宋体" w:eastAsia="宋体" w:cs="宋体"/>
                <w:kern w:val="0"/>
                <w:sz w:val="24"/>
                <w:lang w:eastAsia="zh-CN"/>
              </w:rPr>
            </w:pP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539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确认-00005-000</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雷电灾害鉴定</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雷电灾害鉴定</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调查、鉴定、送达、事后监管</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540</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市邮政管理局</w:t>
            </w: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016700100011100000002485101414</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撤销提供邮政普遍服务的邮政营业场所审批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撤销提供邮政普遍服务的邮政营业场所审批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对邮政企业申请撤销提供邮政普遍服务的邮政营业场进行审批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016700200011100000002485101414</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停止办理或者限制办理邮政普遍服务特殊服务业务审批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停止办理或者限制办理邮政普遍服务特殊服务业务审批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对邮政企业申请停止办理或者限制办理邮政普遍服务特殊服务业务进行审批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016700300211100000002485101413</w:t>
            </w: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快递业务经营许可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基本信息变更</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分支机构基本信息的变更</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543</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p>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市烟草专卖局</w:t>
            </w: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许可-00977-001</w:t>
            </w:r>
          </w:p>
        </w:tc>
        <w:tc>
          <w:tcPr>
            <w:tcW w:w="2271"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烟草专卖零售许可证新办审批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烟草专卖零售许可证新办审批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许可-00977-002</w:t>
            </w:r>
          </w:p>
        </w:tc>
        <w:tc>
          <w:tcPr>
            <w:tcW w:w="2271" w:type="dxa"/>
            <w:vMerge w:val="continue"/>
            <w:noWrap w:val="0"/>
            <w:vAlign w:val="bottom"/>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烟草专卖零售许可证延续审批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烟草专卖零售许可证延续审批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许可-00977-003</w:t>
            </w:r>
          </w:p>
        </w:tc>
        <w:tc>
          <w:tcPr>
            <w:tcW w:w="2271" w:type="dxa"/>
            <w:vMerge w:val="continue"/>
            <w:noWrap w:val="0"/>
            <w:vAlign w:val="top"/>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烟草专卖零售许可证变更审批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烟草专卖零售许可证变更审批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许可-00977-004</w:t>
            </w:r>
          </w:p>
        </w:tc>
        <w:tc>
          <w:tcPr>
            <w:tcW w:w="2271" w:type="dxa"/>
            <w:vMerge w:val="continue"/>
            <w:noWrap w:val="0"/>
            <w:vAlign w:val="top"/>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烟草专卖零售许可证补办审批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烟草专卖零售许可证补办审批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许可-00977-005</w:t>
            </w:r>
          </w:p>
        </w:tc>
        <w:tc>
          <w:tcPr>
            <w:tcW w:w="2271" w:type="dxa"/>
            <w:vMerge w:val="continue"/>
            <w:noWrap w:val="0"/>
            <w:vAlign w:val="top"/>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烟草专卖零售许可证停业审批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烟草专卖零售许可证停业审批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许可-00977-006</w:t>
            </w:r>
          </w:p>
        </w:tc>
        <w:tc>
          <w:tcPr>
            <w:tcW w:w="2271" w:type="dxa"/>
            <w:vMerge w:val="continue"/>
            <w:noWrap w:val="0"/>
            <w:vAlign w:val="top"/>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烟草专卖零售许可证歇业审批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烟草专卖零售许可证歇业审批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549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许可-00977-007</w:t>
            </w:r>
          </w:p>
        </w:tc>
        <w:tc>
          <w:tcPr>
            <w:tcW w:w="2271" w:type="dxa"/>
            <w:vMerge w:val="continue"/>
            <w:noWrap w:val="0"/>
            <w:vAlign w:val="top"/>
          </w:tcPr>
          <w:p>
            <w:pPr>
              <w:jc w:val="center"/>
              <w:rPr>
                <w:rFonts w:hint="default"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烟草专卖零售许可证恢复营业审批</w:t>
            </w: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烟草专卖零售许可证恢复营业审批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烟草专卖品准运证审批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烟草专卖品准运证审批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p>
        </w:tc>
        <w:tc>
          <w:tcPr>
            <w:tcW w:w="2271"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设立烟草收购站（点）审批</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设立烟草收购站（点）审批</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42" w:type="dxa"/>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552</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eastAsia="zh-CN"/>
              </w:rPr>
            </w:pPr>
            <w:r>
              <w:rPr>
                <w:rFonts w:hint="eastAsia" w:ascii="仿宋_GB2312" w:hAnsi="微软雅黑" w:eastAsia="仿宋_GB2312" w:cs="宋体"/>
                <w:kern w:val="0"/>
                <w:sz w:val="32"/>
                <w:szCs w:val="32"/>
                <w:vertAlign w:val="baseline"/>
                <w:lang w:eastAsia="zh-CN"/>
              </w:rPr>
              <w:t>市编办</w:t>
            </w: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许可-00980-001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事业单位法人设立登记</w:t>
            </w:r>
          </w:p>
        </w:tc>
        <w:tc>
          <w:tcPr>
            <w:tcW w:w="3517" w:type="dxa"/>
            <w:noWrap w:val="0"/>
            <w:vAlign w:val="center"/>
          </w:tcPr>
          <w:p>
            <w:pPr>
              <w:jc w:val="center"/>
              <w:rPr>
                <w:rFonts w:hint="eastAsia" w:ascii="宋体" w:hAnsi="宋体" w:eastAsia="宋体" w:cs="宋体"/>
                <w:kern w:val="0"/>
                <w:sz w:val="24"/>
                <w:lang w:val="en-US" w:eastAsia="zh-CN"/>
              </w:rPr>
            </w:pPr>
          </w:p>
        </w:tc>
        <w:tc>
          <w:tcPr>
            <w:tcW w:w="2912"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受理、审核、核准</w:t>
            </w:r>
          </w:p>
        </w:tc>
        <w:tc>
          <w:tcPr>
            <w:tcW w:w="1065" w:type="dxa"/>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bottom"/>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许可-00980-002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事业单位法人变更登记</w:t>
            </w:r>
          </w:p>
        </w:tc>
        <w:tc>
          <w:tcPr>
            <w:tcW w:w="3517" w:type="dxa"/>
            <w:noWrap w:val="0"/>
            <w:vAlign w:val="center"/>
          </w:tcPr>
          <w:p>
            <w:pPr>
              <w:jc w:val="center"/>
              <w:rPr>
                <w:rFonts w:hint="eastAsia" w:ascii="宋体" w:hAnsi="宋体" w:eastAsia="宋体" w:cs="宋体"/>
                <w:kern w:val="0"/>
                <w:sz w:val="24"/>
                <w:lang w:val="en-US" w:eastAsia="zh-CN"/>
              </w:rPr>
            </w:pP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受理、审核、核准</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eastAsia="zh-CN"/>
              </w:rPr>
              <w:t>许可-00980-003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事业单位法人注销登记</w:t>
            </w:r>
          </w:p>
        </w:tc>
        <w:tc>
          <w:tcPr>
            <w:tcW w:w="3517" w:type="dxa"/>
            <w:noWrap w:val="0"/>
            <w:vAlign w:val="center"/>
          </w:tcPr>
          <w:p>
            <w:pPr>
              <w:jc w:val="center"/>
              <w:rPr>
                <w:rFonts w:hint="eastAsia" w:ascii="宋体" w:hAnsi="宋体" w:eastAsia="宋体" w:cs="宋体"/>
                <w:kern w:val="0"/>
                <w:sz w:val="24"/>
                <w:lang w:val="en-US" w:eastAsia="zh-CN"/>
              </w:rPr>
            </w:pP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受理、审核、核准</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bidi="ar-SA"/>
              </w:rPr>
            </w:pPr>
            <w:r>
              <w:rPr>
                <w:rFonts w:hint="eastAsia" w:ascii="仿宋_GB2312" w:hAnsi="微软雅黑" w:eastAsia="仿宋_GB2312" w:cs="宋体"/>
                <w:kern w:val="0"/>
                <w:sz w:val="32"/>
                <w:szCs w:val="32"/>
                <w:vertAlign w:val="baseline"/>
                <w:lang w:val="en-US" w:eastAsia="zh-CN"/>
              </w:rPr>
              <w:t>555</w:t>
            </w:r>
          </w:p>
        </w:tc>
        <w:tc>
          <w:tcPr>
            <w:tcW w:w="1571" w:type="dxa"/>
            <w:vMerge w:val="restart"/>
            <w:noWrap w:val="0"/>
            <w:vAlign w:val="top"/>
          </w:tcPr>
          <w:p>
            <w:pPr>
              <w:jc w:val="center"/>
              <w:rPr>
                <w:rFonts w:hint="eastAsia" w:ascii="仿宋_GB2312" w:hAnsi="微软雅黑" w:eastAsia="仿宋_GB2312" w:cs="宋体"/>
                <w:kern w:val="0"/>
                <w:sz w:val="32"/>
                <w:szCs w:val="32"/>
                <w:vertAlign w:val="baseline"/>
                <w:lang w:val="en-US" w:eastAsia="zh-CN"/>
              </w:rPr>
            </w:pPr>
          </w:p>
          <w:p>
            <w:pPr>
              <w:pStyle w:val="2"/>
              <w:rPr>
                <w:rFonts w:hint="eastAsia" w:ascii="仿宋_GB2312" w:hAnsi="微软雅黑" w:eastAsia="仿宋_GB2312" w:cs="宋体"/>
                <w:kern w:val="0"/>
                <w:sz w:val="32"/>
                <w:szCs w:val="32"/>
                <w:vertAlign w:val="baseline"/>
                <w:lang w:val="en-US" w:eastAsia="zh-CN"/>
              </w:rPr>
            </w:pPr>
          </w:p>
          <w:p>
            <w:pPr>
              <w:rPr>
                <w:rFonts w:hint="eastAsia"/>
                <w:lang w:val="en-US" w:eastAsia="zh-CN"/>
              </w:rPr>
            </w:pPr>
            <w:r>
              <w:rPr>
                <w:rFonts w:hint="eastAsia" w:ascii="仿宋_GB2312" w:hAnsi="微软雅黑" w:eastAsia="仿宋_GB2312" w:cs="宋体"/>
                <w:kern w:val="0"/>
                <w:sz w:val="32"/>
                <w:szCs w:val="32"/>
                <w:vertAlign w:val="baseline"/>
                <w:lang w:val="en-US" w:eastAsia="zh-CN"/>
              </w:rPr>
              <w:t>市市场监管局</w:t>
            </w:r>
          </w:p>
          <w:p>
            <w:pPr>
              <w:jc w:val="center"/>
              <w:rPr>
                <w:rFonts w:hint="default" w:ascii="仿宋_GB2312" w:hAnsi="微软雅黑" w:eastAsia="仿宋_GB2312" w:cs="宋体"/>
                <w:kern w:val="0"/>
                <w:sz w:val="32"/>
                <w:szCs w:val="32"/>
                <w:vertAlign w:val="baseline"/>
                <w:lang w:val="en-US"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许可-00204-001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广播电台、电视台、报刊出版单位广告发布登记</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广播电台、电视台、报刊出版单位申请广告发布登记证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556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许可-00204-002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广播电台、电视台、报刊出版单位申请广告发布变更登记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557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许可-00204-003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广播电台、电视台、报刊出版单位申请广告发布注销登记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558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企业及分支机构登记（设立、变更、注销）</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公司设立登记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559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公司变更登记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公司注销登记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分公司设立登记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分公司变更登记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分公司注销登记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非公司企业法人开业登记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非公司企业法人变更登记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许可-00399-009</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非公司企业法人注销登记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许可-00399-010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营业单位及非法人分支机构开业登记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许可-00399-011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营业单位及非法人分支机构变更登记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569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许可-00399-012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营业单位及非法人分支机构注销登记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外商投资企业登记（设立）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外商投资企业登记（变更）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外商投资企业登记（注销）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外商投资企业分支机构登记（设立）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外商投资企业分支机构登记（变更）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许可-00399-026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外商投资企业分支机构登记（注销）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外商投资合伙企业设立登记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579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外商投资合伙企业分支机构设立登记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外商投资合伙企业分支机构变更登记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外商投资合伙企业分支机构注销登记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许可-00399-039</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个人独资企业分支机构设立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个人独资企业分支机构变更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个人独资企业分支机构注销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589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合伙企业分支机构设立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合伙企业分支机构变更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许可-00399-047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合伙企业分支机构注销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外国企业常驻代表机构登记（设立、变更、注销）</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外国企业常驻代表机构设立登记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许可-00401-002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外国企业常驻代表机构变更登记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许可-00401-003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外国企业常驻代表机构注销登记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许可-00402-001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外国（地区）企业在中国境内从事生产经营活动核准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外国（地区）企业在中国境内从事生产经营活动设立核准</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许可-00402-002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外国（地区）企业在中国境内从事生产经营活动变更核准</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599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许可-00402-003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外国（地区）企业在中国境内从事生产经营活动注销核准</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个体工商户登记（开业、变更、注销）</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个体工商户开业登记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个体工商户变更登记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许可-00407-003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个体工商户注销登记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检验机构的计量认证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实验室资质认定</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检验机构地址名称变更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检验机构检验标准变更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检验机构主要人员变更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许可-00408-008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检验机构授权签字人变更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许可-00408-010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检验检测能力取消申请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609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许可-00408-011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检验检测机构法人性质变更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计量标准器具核准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计量标准新建考核申请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许可-00409-002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计量标准复查考核申请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许可-00409-003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计量标准更换申请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许可-00409-004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计量标准封存或撤销申请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计量器具型式批准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计量器具型式批准申请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许可-00411-002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计量器具型式批准申请企业名称变更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许可-00414-001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移动式压力容器、气瓶充装单位资格许可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移动式压力容器充装单位资格许可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许可-00414-002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移动式压力容器充装单位资格许可地址更名、单位名称改变、延期换证（无需评审）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许可-00414-003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气瓶充装单位资格许可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619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许可-00414-004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气瓶充装单位资格许可地址更名、单位名称改变、延期换证（无需评审）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许可-00415-001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特种设备作业人员考核</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特种设备作业人员考核（首次申请）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许可-00415-002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特种设备作业人员考核（到期复审）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特种设备生产（设计、制造、安装、改造、修理）单位资格许可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特种设备设计单位资格许可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特种设备设计单位资格许可地址更名、地址搬迁、单位名称改变、延期换证（无需评审）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特种设备制造单位资格许可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特种设备制造单位资格许可地址更名、单位名称改变、延期换证（无需评审）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特种设备安装，改造，修理单位资格许可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许可-00416-006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特种设备安装、改造、修理单位资格许可地址更名、地址搬迁、单位名称改变、延期换证（无需评审）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特种设备检验检测机构资格核准</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气瓶检验检测机构资格核准</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629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气瓶检验检测机构资格核准地址变更、名称变更、延期换证（无需评审）</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许可-00419-001-08</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工业产品生产许可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工业产品（危险化学品、钢筋、水泥、广播电视传输设备、人民币鉴别仪、预应力混凝土铁路桥简支梁）生产许可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许可-00419-001-07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工业产品（化肥、电线电缆、危险化学品包装物及容器）生产许可证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许可-00419-002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食品相关产品生产许可证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许可-00419-003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工业产品生产许可证获证企业（名称、住所、生产地址）变更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许可-00472-003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医疗机构制剂注册和调剂许可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医疗机构制剂再注册</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许可-00472-004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医疗机构制剂调剂使用</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许可-00473-003</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药品生产许可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《药品生产许可证》登记事项变更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许可-00473-004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《药品生产许可证》换证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医疗机构制剂许可新开办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639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《医疗机构制剂许可证》变更制剂室负责人</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许可-00474-002-09</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《医疗机构制剂许可证》变更注册地址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《医疗机构制剂许可证》变更质量负责人</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《医疗机构制剂许可证》变更配制范围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《医疗机构制剂许可证》变更配制地址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《医疗机构制剂许可证》变更医疗机构类别</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《医疗机构制剂许可证》变更社会信用代码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《医疗机构制剂许可证》变更法定代表人</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许可-00474-002-06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《医疗机构制剂许可证》变更医疗机构名称</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《医疗机构制剂许可证》变更（无需现场核查）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649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许可-00474-005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《医疗机构制剂许可证》补证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药品经营（批发）企业验收</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《药品经营许可证》（批发）换证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《药品经营许可证》（批发）变更（变更经营范围、地址）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《药品经营许可证》（批发）变更（变更经营范围、地址除外）</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《药品经营许可证》（批发）注销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麻醉药品和第一类精神药品经营企业审批</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经营第一类中的药品类易制毒化学品审批</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专门从事第二类精神药品批发业务的企业许可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659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药品经营（零售）企业（连锁企业）验收</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药品经营（零售）企业（连锁门店、单体药店）验收</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《药品经营许可证》（零售连锁企业）换证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《药品经营许可证》（零售连锁门店、单体药店）换证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许可-00475-019</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《药品经营许可证》（零售）变更（需现场检查）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许可-00475-020</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《药品经营许可证》（零售）变更（无需现场检查）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许可-00475-021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许可-00475-025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第二类精神药品零售经营许可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许可-00475-026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医疗用毒性药品零售企业批准</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许可-00475-027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《药品经营许可证》（零售）补发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669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精神药品、麻醉药品（含标准品、对照品）购用许可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科研、教学单位精神药品、麻醉药品购用许可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非药品生产企业购用咖啡因许可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许可-00477-003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麻醉药品和精神药品标准品、对照品购用许可</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许可-00480-002</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蛋白同化制剂、肽类激素进出口许可证审批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蛋白同化制剂、肽类激素进口准许证核发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放射性药品使用许可证新办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许可-00481-002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许可-00481-003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许可-00481-004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第二、三类医疗器械生产许可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《医疗器械生产许可证》开办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《医疗器械生产许可证》变更（需现场检查）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679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《医疗器械生产许可证》变更（无需现场检查）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《医疗器械生产许可证》延续</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《医疗器械生产许可证》补证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许可-00482-006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《医疗器械生产许可证》注销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许可-00487-001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执业药师注册</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执业药师首次注册</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许可-00487-002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执业药师再次注册</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许可-00487-003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执业药师变更注册</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许可-00487-004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执业药师注销注册</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《化妆品生产许可证》核发（新开办）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《化妆品生产许可证》许可事项变更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689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《化妆品生产许可证》延续</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《化妆品生产许可证》补证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许可-00489-007</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许可-00489-008</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《化妆品生产许可证》登记事项变更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许可-00490-001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《食品生产许可证》首次申请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许可-00490-002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《食品生产许可证》延续换证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许可-00490-003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许可-00490-005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许可-00490-006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《食品生产许可证》补证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许可-00493-001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食品经营许可新办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699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许可-00493-002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食品经营许可延续</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许可-00493-003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许可-00493-005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许可-00493-006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食品经营许可补办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许可-00494-001-01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麻醉药品和精神药品运输、邮寄证明核发</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药品经营企业申请麻醉药品和第一类精神药品运输证明核发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许可-00494-001-02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药品生产企业申请麻醉药品和第一类精神药品运输证明核发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许可-00494-002-02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药品生产企业申请麻醉药品和精神药品邮寄证明核发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许可-00494-002-01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药品经营企业申请麻醉药品和精神药品邮寄证明核发</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许可-00632-001-04</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承担国家法定计量检定机构任务的授权</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法定计量检定机构计量授权变更申请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许可-00632-001-01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法定计量检定机构计量授权新建申请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709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许可-00632-001-02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法定计量检定机构计量授权复查申请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许可-00632-001-03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法定计量检定机构计量授权扩项申请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许可-00632-002-01</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专项计量授权新建申请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许可-00632-002-04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专项计量授权变更申请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许可-00632-002-02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专项计量授权复查申请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许可-00632-002-03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专项计量授权扩项申请</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农民专业合作社及分支机构登记（设立、变更、注销）</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717</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718</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农民专业合作社分支机构设立</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719</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农民专业合作社分支机构变更</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720</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许可-00701-006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农民专业合作社分支机构注销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721</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第三类医疗器械经营许可</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《医疗器械经营许可证》开办</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722</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许可-00716-002</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《医疗器械经营许可证》变更（需现场检查）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723</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许可-00716-003</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《医疗器械经营许可证》变更（无需现场检查）</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724</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许可-00716-004</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《医疗器械经营许可证》延续</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725</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许可-00716-005</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《医疗器械经营许可证》注销</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726</w:t>
            </w:r>
          </w:p>
        </w:tc>
        <w:tc>
          <w:tcPr>
            <w:tcW w:w="1571" w:type="dxa"/>
            <w:vMerge w:val="continue"/>
            <w:noWrap w:val="0"/>
            <w:vAlign w:val="top"/>
          </w:tcPr>
          <w:p>
            <w:pPr>
              <w:jc w:val="center"/>
              <w:rPr>
                <w:rFonts w:hint="eastAsia" w:ascii="仿宋_GB2312" w:hAnsi="微软雅黑" w:eastAsia="仿宋_GB2312" w:cs="宋体"/>
                <w:kern w:val="0"/>
                <w:sz w:val="32"/>
                <w:szCs w:val="32"/>
                <w:vertAlign w:val="baseline"/>
                <w:lang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许可-00716-006</w:t>
            </w:r>
          </w:p>
        </w:tc>
        <w:tc>
          <w:tcPr>
            <w:tcW w:w="2271" w:type="dxa"/>
            <w:noWrap w:val="0"/>
            <w:vAlign w:val="center"/>
          </w:tcPr>
          <w:p>
            <w:pPr>
              <w:jc w:val="center"/>
              <w:rPr>
                <w:rFonts w:hint="eastAsia" w:ascii="宋体" w:hAnsi="宋体" w:eastAsia="宋体" w:cs="宋体"/>
                <w:kern w:val="0"/>
                <w:sz w:val="24"/>
                <w:lang w:val="en-US" w:eastAsia="zh-CN"/>
              </w:rPr>
            </w:pP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《医疗器械经营许可证》补证</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0" w:type="auto"/>
            <w:noWrap w:val="0"/>
            <w:vAlign w:val="top"/>
          </w:tcPr>
          <w:p>
            <w:pPr>
              <w:jc w:val="center"/>
              <w:rPr>
                <w:rFonts w:hint="default" w:ascii="仿宋_GB2312" w:hAnsi="微软雅黑" w:eastAsia="仿宋_GB2312" w:cs="宋体"/>
                <w:kern w:val="0"/>
                <w:sz w:val="32"/>
                <w:szCs w:val="32"/>
                <w:vertAlign w:val="baseline"/>
                <w:lang w:val="en-US" w:eastAsia="zh-CN"/>
              </w:rPr>
            </w:pPr>
            <w:r>
              <w:rPr>
                <w:rFonts w:hint="eastAsia" w:ascii="仿宋_GB2312" w:hAnsi="微软雅黑" w:eastAsia="仿宋_GB2312" w:cs="宋体"/>
                <w:kern w:val="0"/>
                <w:sz w:val="32"/>
                <w:szCs w:val="32"/>
                <w:vertAlign w:val="baseline"/>
                <w:lang w:val="en-US" w:eastAsia="zh-CN"/>
              </w:rPr>
              <w:t>727</w:t>
            </w:r>
          </w:p>
        </w:tc>
        <w:tc>
          <w:tcPr>
            <w:tcW w:w="1571" w:type="dxa"/>
            <w:vMerge w:val="continue"/>
            <w:noWrap w:val="0"/>
            <w:vAlign w:val="top"/>
          </w:tcPr>
          <w:p>
            <w:pPr>
              <w:jc w:val="center"/>
              <w:rPr>
                <w:rFonts w:hint="default" w:ascii="仿宋_GB2312" w:hAnsi="微软雅黑" w:eastAsia="仿宋_GB2312" w:cs="宋体"/>
                <w:kern w:val="0"/>
                <w:sz w:val="32"/>
                <w:szCs w:val="32"/>
                <w:vertAlign w:val="baseline"/>
                <w:lang w:val="en-US" w:eastAsia="zh-CN"/>
              </w:rPr>
            </w:pPr>
          </w:p>
        </w:tc>
        <w:tc>
          <w:tcPr>
            <w:tcW w:w="2539"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许可-72025-001</w:t>
            </w:r>
          </w:p>
        </w:tc>
        <w:tc>
          <w:tcPr>
            <w:tcW w:w="2271"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药品批发企业经营蛋白同化制剂、肽类激素审批</w:t>
            </w:r>
          </w:p>
        </w:tc>
        <w:tc>
          <w:tcPr>
            <w:tcW w:w="351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药品批发企业经营蛋白同化制剂、肽类激素审批</w:t>
            </w:r>
          </w:p>
        </w:tc>
        <w:tc>
          <w:tcPr>
            <w:tcW w:w="0" w:type="auto"/>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受理、审批</w:t>
            </w:r>
          </w:p>
        </w:tc>
        <w:tc>
          <w:tcPr>
            <w:tcW w:w="0" w:type="auto"/>
            <w:noWrap w:val="0"/>
            <w:vAlign w:val="top"/>
          </w:tcPr>
          <w:p>
            <w:pPr>
              <w:jc w:val="center"/>
              <w:rPr>
                <w:rFonts w:hint="eastAsia" w:ascii="宋体" w:hAnsi="宋体"/>
                <w:color w:val="0C0C0C"/>
                <w:sz w:val="22"/>
                <w:szCs w:val="22"/>
              </w:rPr>
            </w:pPr>
          </w:p>
        </w:tc>
      </w:tr>
    </w:tbl>
    <w:p>
      <w:pPr>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lang w:eastAsia="zh-CN"/>
        </w:rPr>
        <w:t xml:space="preserve"> </w:t>
      </w:r>
    </w:p>
    <w:p>
      <w:pPr>
        <w:widowControl/>
        <w:shd w:val="clear" w:color="auto" w:fill="FFFFFF"/>
        <w:jc w:val="both"/>
        <w:rPr>
          <w:rFonts w:hint="eastAsia" w:ascii="黑体" w:hAnsi="黑体" w:eastAsia="黑体" w:cs="黑体"/>
          <w:bCs/>
          <w:color w:val="333333"/>
          <w:kern w:val="0"/>
          <w:sz w:val="32"/>
          <w:szCs w:val="32"/>
          <w:lang w:eastAsia="zh-CN"/>
        </w:rPr>
      </w:pPr>
    </w:p>
    <w:p>
      <w:pPr>
        <w:widowControl/>
        <w:shd w:val="clear" w:color="auto" w:fill="FFFFFF"/>
        <w:jc w:val="both"/>
        <w:rPr>
          <w:rFonts w:hint="eastAsia" w:ascii="黑体" w:hAnsi="黑体" w:eastAsia="黑体" w:cs="黑体"/>
          <w:bCs/>
          <w:color w:val="333333"/>
          <w:kern w:val="0"/>
          <w:sz w:val="32"/>
          <w:szCs w:val="32"/>
          <w:lang w:eastAsia="zh-CN"/>
        </w:rPr>
      </w:pPr>
    </w:p>
    <w:p>
      <w:pPr>
        <w:widowControl/>
        <w:shd w:val="clear" w:color="auto" w:fill="FFFFFF"/>
        <w:jc w:val="both"/>
        <w:rPr>
          <w:rFonts w:hint="eastAsia" w:ascii="黑体" w:hAnsi="黑体" w:eastAsia="黑体" w:cs="黑体"/>
          <w:bCs/>
          <w:color w:val="333333"/>
          <w:kern w:val="0"/>
          <w:sz w:val="32"/>
          <w:szCs w:val="32"/>
          <w:lang w:eastAsia="zh-CN"/>
        </w:rPr>
      </w:pPr>
    </w:p>
    <w:p>
      <w:pPr>
        <w:widowControl/>
        <w:shd w:val="clear" w:color="auto" w:fill="FFFFFF"/>
        <w:jc w:val="both"/>
        <w:rPr>
          <w:rFonts w:hint="eastAsia" w:ascii="黑体" w:hAnsi="黑体" w:eastAsia="黑体" w:cs="黑体"/>
          <w:bCs/>
          <w:color w:val="333333"/>
          <w:kern w:val="0"/>
          <w:sz w:val="32"/>
          <w:szCs w:val="32"/>
          <w:lang w:val="en-US" w:eastAsia="zh-CN"/>
        </w:rPr>
      </w:pPr>
      <w:r>
        <w:rPr>
          <w:rFonts w:hint="eastAsia" w:ascii="黑体" w:hAnsi="黑体" w:eastAsia="黑体" w:cs="黑体"/>
          <w:bCs/>
          <w:color w:val="333333"/>
          <w:kern w:val="0"/>
          <w:sz w:val="32"/>
          <w:szCs w:val="32"/>
          <w:lang w:eastAsia="zh-CN"/>
        </w:rPr>
        <w:t>附件</w:t>
      </w:r>
      <w:r>
        <w:rPr>
          <w:rFonts w:hint="eastAsia" w:ascii="黑体" w:hAnsi="黑体" w:eastAsia="黑体" w:cs="黑体"/>
          <w:bCs/>
          <w:color w:val="333333"/>
          <w:kern w:val="0"/>
          <w:sz w:val="32"/>
          <w:szCs w:val="32"/>
          <w:lang w:val="en-US" w:eastAsia="zh-CN"/>
        </w:rPr>
        <w:t>2</w:t>
      </w:r>
    </w:p>
    <w:p>
      <w:pPr>
        <w:widowControl/>
        <w:shd w:val="clear" w:color="auto" w:fill="FFFFFF"/>
        <w:jc w:val="center"/>
        <w:rPr>
          <w:rFonts w:hint="eastAsia" w:ascii="仿宋_GB2312" w:hAnsi="仿宋_GB2312" w:eastAsia="仿宋_GB2312" w:cs="仿宋_GB2312"/>
          <w:bCs/>
          <w:color w:val="333333"/>
          <w:kern w:val="0"/>
          <w:sz w:val="28"/>
          <w:szCs w:val="28"/>
          <w:lang w:val="en-US" w:eastAsia="zh-CN"/>
        </w:rPr>
      </w:pPr>
      <w:r>
        <w:rPr>
          <w:rFonts w:hint="eastAsia" w:ascii="方正小标宋简体" w:hAnsi="微软雅黑" w:eastAsia="方正小标宋简体" w:cs="宋体"/>
          <w:bCs/>
          <w:color w:val="333333"/>
          <w:kern w:val="0"/>
          <w:sz w:val="44"/>
          <w:szCs w:val="44"/>
        </w:rPr>
        <w:t>丽水市告知承诺制</w:t>
      </w:r>
      <w:r>
        <w:rPr>
          <w:rFonts w:hint="eastAsia" w:ascii="方正小标宋简体" w:hAnsi="微软雅黑" w:eastAsia="方正小标宋简体" w:cs="宋体"/>
          <w:bCs/>
          <w:color w:val="333333"/>
          <w:kern w:val="0"/>
          <w:sz w:val="44"/>
          <w:szCs w:val="44"/>
          <w:lang w:eastAsia="zh-CN"/>
        </w:rPr>
        <w:t>行政</w:t>
      </w:r>
      <w:r>
        <w:rPr>
          <w:rFonts w:hint="eastAsia" w:ascii="方正小标宋简体" w:hAnsi="微软雅黑" w:eastAsia="方正小标宋简体" w:cs="宋体"/>
          <w:bCs/>
          <w:color w:val="333333"/>
          <w:kern w:val="0"/>
          <w:sz w:val="44"/>
          <w:szCs w:val="44"/>
        </w:rPr>
        <w:t>许可事项清单</w:t>
      </w:r>
    </w:p>
    <w:tbl>
      <w:tblPr>
        <w:tblStyle w:val="7"/>
        <w:tblpPr w:leftFromText="180" w:rightFromText="180" w:vertAnchor="text" w:horzAnchor="page" w:tblpX="1978" w:tblpY="356"/>
        <w:tblOverlap w:val="never"/>
        <w:tblW w:w="14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675"/>
        <w:gridCol w:w="1225"/>
        <w:gridCol w:w="3770"/>
        <w:gridCol w:w="540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723"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val="en-US" w:eastAsia="zh-CN"/>
              </w:rPr>
            </w:pPr>
            <w:r>
              <w:rPr>
                <w:rFonts w:hint="eastAsia" w:ascii="仿宋_GB2312" w:hAnsi="微软雅黑" w:eastAsia="仿宋_GB2312" w:cs="宋体"/>
                <w:color w:val="333333"/>
                <w:kern w:val="0"/>
                <w:sz w:val="24"/>
                <w:szCs w:val="24"/>
                <w:shd w:val="clear" w:color="auto" w:fill="FFFFFF"/>
                <w:lang w:eastAsia="zh-CN"/>
              </w:rPr>
              <w:t>序号</w:t>
            </w:r>
          </w:p>
        </w:tc>
        <w:tc>
          <w:tcPr>
            <w:tcW w:w="675"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eastAsia="zh-CN"/>
              </w:rPr>
            </w:pPr>
            <w:r>
              <w:rPr>
                <w:rFonts w:hint="eastAsia" w:ascii="仿宋_GB2312" w:hAnsi="微软雅黑" w:eastAsia="仿宋_GB2312" w:cs="宋体"/>
                <w:color w:val="333333"/>
                <w:kern w:val="0"/>
                <w:sz w:val="24"/>
                <w:szCs w:val="24"/>
                <w:shd w:val="clear" w:color="auto" w:fill="FFFFFF"/>
                <w:lang w:eastAsia="zh-CN"/>
              </w:rPr>
              <w:t>部门</w:t>
            </w:r>
          </w:p>
        </w:tc>
        <w:tc>
          <w:tcPr>
            <w:tcW w:w="1225"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eastAsia="zh-CN"/>
              </w:rPr>
            </w:pPr>
            <w:r>
              <w:rPr>
                <w:rFonts w:hint="eastAsia" w:ascii="仿宋_GB2312" w:hAnsi="微软雅黑" w:eastAsia="仿宋_GB2312" w:cs="宋体"/>
                <w:color w:val="333333"/>
                <w:kern w:val="0"/>
                <w:sz w:val="24"/>
                <w:szCs w:val="24"/>
                <w:shd w:val="clear" w:color="auto" w:fill="FFFFFF"/>
                <w:lang w:eastAsia="zh-CN"/>
              </w:rPr>
              <w:t>实施告知承诺制办理</w:t>
            </w:r>
          </w:p>
          <w:p>
            <w:pPr>
              <w:widowControl/>
              <w:jc w:val="center"/>
              <w:rPr>
                <w:rFonts w:hint="eastAsia" w:ascii="仿宋_GB2312" w:hAnsi="微软雅黑" w:eastAsia="仿宋_GB2312" w:cs="宋体"/>
                <w:color w:val="333333"/>
                <w:kern w:val="0"/>
                <w:sz w:val="24"/>
                <w:szCs w:val="24"/>
                <w:shd w:val="clear" w:color="auto" w:fill="FFFFFF"/>
                <w:lang w:val="en-US" w:eastAsia="zh-CN"/>
              </w:rPr>
            </w:pPr>
            <w:r>
              <w:rPr>
                <w:rFonts w:hint="eastAsia" w:ascii="仿宋_GB2312" w:hAnsi="微软雅黑" w:eastAsia="仿宋_GB2312" w:cs="宋体"/>
                <w:color w:val="333333"/>
                <w:kern w:val="0"/>
                <w:sz w:val="24"/>
                <w:szCs w:val="24"/>
                <w:shd w:val="clear" w:color="auto" w:fill="FFFFFF"/>
                <w:lang w:eastAsia="zh-CN"/>
              </w:rPr>
              <w:t>的行政许可事项名称</w:t>
            </w:r>
          </w:p>
        </w:tc>
        <w:tc>
          <w:tcPr>
            <w:tcW w:w="3770"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val="en-US" w:eastAsia="zh-CN"/>
              </w:rPr>
            </w:pPr>
            <w:r>
              <w:rPr>
                <w:rFonts w:hint="eastAsia" w:ascii="仿宋_GB2312" w:hAnsi="微软雅黑" w:eastAsia="仿宋_GB2312" w:cs="宋体"/>
                <w:color w:val="333333"/>
                <w:kern w:val="0"/>
                <w:sz w:val="24"/>
                <w:szCs w:val="24"/>
                <w:shd w:val="clear" w:color="auto" w:fill="FFFFFF"/>
                <w:lang w:eastAsia="zh-CN"/>
              </w:rPr>
              <w:t>实施告知承诺制办理的行政许可事项子项名称</w:t>
            </w:r>
          </w:p>
        </w:tc>
        <w:tc>
          <w:tcPr>
            <w:tcW w:w="5407"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val="en-US" w:eastAsia="zh-CN"/>
              </w:rPr>
            </w:pPr>
            <w:r>
              <w:rPr>
                <w:rFonts w:hint="eastAsia" w:ascii="仿宋_GB2312" w:hAnsi="微软雅黑" w:eastAsia="仿宋_GB2312" w:cs="宋体"/>
                <w:color w:val="333333"/>
                <w:kern w:val="0"/>
                <w:sz w:val="24"/>
                <w:szCs w:val="24"/>
                <w:shd w:val="clear" w:color="auto" w:fill="FFFFFF"/>
                <w:lang w:eastAsia="zh-CN"/>
              </w:rPr>
              <w:t>行政许可事项设定依据</w:t>
            </w:r>
          </w:p>
        </w:tc>
        <w:tc>
          <w:tcPr>
            <w:tcW w:w="2774" w:type="dxa"/>
            <w:noWrap w:val="0"/>
            <w:vAlign w:val="center"/>
          </w:tcPr>
          <w:p>
            <w:pPr>
              <w:widowControl/>
              <w:jc w:val="center"/>
              <w:rPr>
                <w:rFonts w:hint="eastAsia" w:ascii="仿宋_GB2312" w:hAnsi="微软雅黑" w:eastAsia="仿宋_GB2312" w:cs="宋体"/>
                <w:color w:val="333333"/>
                <w:kern w:val="0"/>
                <w:sz w:val="24"/>
                <w:szCs w:val="24"/>
                <w:shd w:val="clear" w:color="auto" w:fill="FFFFFF"/>
                <w:lang w:val="en-US" w:eastAsia="zh-CN"/>
              </w:rPr>
            </w:pPr>
            <w:r>
              <w:rPr>
                <w:rFonts w:hint="eastAsia" w:ascii="仿宋_GB2312" w:hAnsi="微软雅黑" w:eastAsia="仿宋_GB2312" w:cs="宋体"/>
                <w:color w:val="333333"/>
                <w:kern w:val="0"/>
                <w:sz w:val="24"/>
                <w:szCs w:val="24"/>
                <w:shd w:val="clear" w:color="auto" w:fill="FFFFFF"/>
                <w:lang w:eastAsia="zh-CN"/>
              </w:rPr>
              <w:t>实施告知承诺证明材料范围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3"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w:t>
            </w:r>
          </w:p>
        </w:tc>
        <w:tc>
          <w:tcPr>
            <w:tcW w:w="67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市档案局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赠送、交换、出卖国家所有档案的复制件审批</w:t>
            </w:r>
          </w:p>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国家法律依据：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中华人民共和国档案法 全国人民代表大会 2016-11-07 第三章 档案的管理 第十七条 国有企业事业单位资产转让时，转让有关档案的具体办法由国家档案行政管理部门制定。 档案复制件的交换、转让和出卖，按照国家规定办理。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省级法律依据：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浙江省实施《中华人民共和国档案法》办法 浙江省档案局 1998-08-29 第四章 档案管理 第二十四条 按照国家规定禁止出卖国家所有的档案，经省级以上主管机关和省级以上档案行政管理部门审查批准，可以向国内外单位或者个人赠送、交换、出卖档案的复制件。</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赠送、交换、出卖国家所有档案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3"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携带、运输或者邮寄档案及其复制件出境审批</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国家法律依据：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中华人民共和国档案法实施办法 国家档案局 1999-06-07 第三章 档案的管理 第十八条 各级国家档案馆馆藏的一级档案严禁出境。 各级国家档案馆馆藏的二级档案需要出境的，必须经国家档案局审查批准。各级国家档案馆馆藏的三级档案、各级国家档案馆馆藏的一、二、三级档案以外的属于国家所有的档案和属于集体所有、个人所有以及其他不属于国家所有的对国家和社会具有保存价值的或者应当保密的档案及其复制件，各级国家档案馆以及机关、团体、企业事业单位、其他组织和个人需要携带、运输或者邮寄出境的，必须经省、自治区、直辖市人民政府档案行政管理部门审查批准，海关凭批准文件查验放行。</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省级法律依据：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浙江省实施《中华人民共和国档案法》办法 浙江省档案局 1998-08-29 第四章 档案管理 第二十五条 国家所有的档案以及对国家、社会具有保存价值或者应当保密的非国家所有的档案及其复制件，需要携带、运输或者邮寄出境的，必须经省级以上主管机关同意并报省级以上档案行政管理部门审核批准。海关凭批准文件查验放行。</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携带、运输或者邮寄档案及其复制件出境审批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p>
        </w:tc>
        <w:tc>
          <w:tcPr>
            <w:tcW w:w="675" w:type="dxa"/>
            <w:vMerge w:val="restart"/>
            <w:noWrap w:val="0"/>
            <w:vAlign w:val="center"/>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市民政局</w:t>
            </w: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社会团体登记（成立、变更、注销）</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社会团体成立许可</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国务院 1998年10月25日颁布《社会团体登记管理条例》（国务院第20号令）第六条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社会团体运营资质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社会团体登记注册</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社会团体变更登记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社会团体注销登记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慈善组织认定</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慈善组织认定（社会团体）</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（一）《中华人民共和国慈善法》（中华人民共和国主席令第四十三号 2016年9月1日施行）第十条第二款</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 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 （二）《慈善组织认定办法》（民政部令第58号 2016年9月1日施行）</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证明慈善组织运营资质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慈善组织认定（民办非企业单位）</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慈善组织认定（基金会）</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default" w:ascii="宋体" w:hAnsi="宋体" w:eastAsia="宋体" w:cs="宋体"/>
                <w:kern w:val="0"/>
                <w:sz w:val="24"/>
                <w:lang w:val="en-US" w:eastAsia="zh-CN"/>
              </w:rPr>
            </w:pPr>
          </w:p>
          <w:p>
            <w:pPr>
              <w:jc w:val="center"/>
              <w:rPr>
                <w:rFonts w:hint="default" w:ascii="宋体" w:hAnsi="宋体" w:eastAsia="宋体" w:cs="宋体"/>
                <w:kern w:val="0"/>
                <w:sz w:val="24"/>
                <w:lang w:val="en-US" w:eastAsia="zh-CN"/>
              </w:rPr>
            </w:pPr>
          </w:p>
          <w:p>
            <w:pPr>
              <w:jc w:val="center"/>
              <w:rPr>
                <w:rFonts w:hint="default" w:ascii="宋体" w:hAnsi="宋体" w:eastAsia="宋体" w:cs="宋体"/>
                <w:kern w:val="0"/>
                <w:sz w:val="24"/>
                <w:lang w:val="en-US" w:eastAsia="zh-CN"/>
              </w:rPr>
            </w:pPr>
          </w:p>
          <w:p>
            <w:pPr>
              <w:jc w:val="center"/>
              <w:rPr>
                <w:rFonts w:hint="default"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地名核准（地名预命名、命名、更名、销名）</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住宅小区（楼）、建筑物预命名</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1、《地名管理条例实施细则》</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第十二条 地名的命名、更名由地名管理部门负责承办。行政区域名称的命名、更名，由行政区划和地名管理部门共同协商承办。</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2、《浙江省地名管理办法》</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第二十条 住宅小区（楼）、公开销售的建筑物以及其他需要命名的大型建筑物名称，由建设单位提出申请，报设区的市、县（市）民政部门审批。建设单位申请发布涉及住宅小区（楼）、建筑物地名的广告，申请办理商品房预售许可证、房地产权属证书以及门（楼）牌的，应当向有关主管部门出示地名批准文件。</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已建住宅小区（楼）、建筑物未命名，其所有权人或者物业所在的业主大会要求命名的，分别由所有权人或者其委托管理的单位、业主大会或者其授权的业主委员会提出申请，报设区的市、县（市）民政部门审批。</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第二十八条 县级以上人民政府民政部门和有关主管部门应当及时向社会公布命名、更名和注销的地名信息，同时抄告同级公安、住房和城乡建设、工商行政管理、测绘与地理信息、邮政等相关管理部门。</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因行政机关依照职权主动作出地名命名、更名和注销决定，致使公民、法人和其他组织的居民身份证、营业执照、房地产权属证书等证照和批文的地名信息需要作相应变更的，县级以上人民政府民政部门和有关主管部门应当根据公民、法人和其他组织的申请，在各自职责范围内免费为其提供出具相关地名证明或者换发证照和批文等服务，但法律、行政法规另有规定的除外。</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房产登记验收使用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住宅小区（楼）、建筑物命名</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新建道路命名</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13</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住宅小区（楼）、建筑物更名</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14</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申请换（补）发地名核准书</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15</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涉及外国人、港澳台居民、华侨的婚姻登记</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内地居民与外国人结婚登记</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浙江省民政厅关于涉外、涉港澳台居民、涉华侨、出国人员婚姻登记授权的通知》（浙民事〔2005〕234号）规定：“办理涉外、涉港澳台居民、涉华侨、出国人员的婚姻登记工作，继续授权各设区市民政局负责办理。” 2、《浙江省民政厅关于授权义乌市办理涉外、涉港澳台居民、涉华侨、出国人员婚姻登记的批复》（</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浙民复〔2013〕11号）规定：“决定从2014年1月1日起，授权义乌市民政局负责办理本市涉外、涉港澳台居民、涉华侨、出国人员（以下简称涉外）的婚姻登记。”</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所有涉及需要使用婚姻登记证明的地方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16</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内地居民与台湾居民结婚登记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17</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内地居民与澳门居民结婚登记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18</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内地居民与香港居民结婚登记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内地居民与华侨结婚登记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港澳台居民、华侨之间结婚登记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22</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港澳台居民、华侨与外国人结婚登记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23</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涉外国人、涉港澳台居民、华侨离婚登记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24</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涉外国人、涉港澳台居民、华侨补领离婚证</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25</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涉外国人、涉港澳台居民、华侨补领婚姻登记证</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26</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涉外国人、涉港澳台居民、华侨补领结婚证</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27</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涉外国人、涉港澳台居民、华侨撤销受胁迫的婚姻</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28</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涉港澳台居民及华侨的收养登记</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华侨收养</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中华人民共和国收养法 全国人大常委会 第七条 收养三代以内同辈旁系血亲的子女，可以不受本法第四条第三项、第五条第三项、第九条和被收养人不满十四周岁的限制。 华侨收养三代以内同辈旁系血亲的子女，还可以不受收养人无子女的限制。 华侨以及居住在香港、澳门、台湾地区的中国公民办理收养登记的管辖以及所需要出具的证件和证明材料的规定 民政部 第二条 华侨以及居住在香港、澳门、台湾地区的中国公民在内地收养子女的，应当到被收养人常住户口所在地的直辖市、设区的市、自治州人民政府民政部门或者地区（盟）行政公署民政部门申请办理收养登记。</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收养落户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29</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香港居民收养</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30</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澳门居民收养</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31</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台湾居民收养</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32</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老年人优待证办理</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《浙江省优待老年人规定》：凡具有本省常住户口、年满60周岁的公民，不分性别、职业、民族、宗教信仰，均属优待对象，发给《浙江省老年人优待证》。</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所有涉及需要使用老年证的地方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33</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民办非企业单位登记（成立、变更、注销）</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民办非企业单位成立登记</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一、国务院</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1998年10月25日《民办非企业单位登记管理暂行条例》（国务院令第251号）第三条成立民办非企业单位，应当经其业务主管单位审查同意，并依照本条例的规定登记。第五条</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第二十条</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业务主管单位履行下列监督管理职责： （一）负责民办非企业单位成立、变更、注销登记前的审查（二）监督、指导民办非企业单位遵守宪法、法律、法规和国家政策，按照章程开展活动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（三）负责民办非企业单位年度检查的初审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（四）协助登记管理机关和其他有关部门查处民办非企业单位的违法行为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（五）会同有关机关指导民办非企业单位的清算事宜。业务主管单位履行前款规定的职责，不得向民办非企业单位收取费用。</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 二、省政府令第172号 《浙江省民办非企业单位管理暂行办法》第六条县级以上人民政府民政部门是民办非企业单位的登记管理机关(以下简称登记管理机关)。</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民办非企业运营资质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34</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民办非企业单位变更登记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35</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民办非企业单位注销登记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36</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基金会登记（设立、变更、注销）</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基金会设立登记</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1.《基金会管理条例》第九条 申请设立基金会，申请人应当向登记管理机关提交下列文件：   （一）申请书   （二）章程草案；   （三）验资证明和住所证明  </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基金会运营资质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37</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基金会变更登记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38</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基金会注销登记</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39</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公墓建设审批</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浙江省公墓管理办法  浙江省人民政府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第十五条  建设公墓，由县（市）民政部门进行初审，同级发展改革、国土资源、建设、林业等部门签署意见，县（市）民政部门汇集有关申办材料，经设区的市民政部门审核后，由设区的市民政部门报省民政部门审批。</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浙江省殡葬管理条例  浙江省第八届人民代表大会常务委员会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第二十三条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第一款  建立乡村骨灰存放处、乡村公益性墓地，应当经乡（镇）人民政府审核同意后，报县（市）民政部门审批。建立公墓，应当经市、县民政部门审核同意后，报省民政部门审批。</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第二款  建立公墓、乡村骨灰存放处、乡村公益性墓地应当依法向计划、土地、规划、林业等部门办理有关审批手续。</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第三款  任何单位和个人未经批准，不得擅自建立公墓、乡村骨灰存放处和乡村公益性墓地。</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公墓建设许可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40</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建设骨灰安葬（放）设施审批</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浙江省殡葬管理条例  浙江省第八届人民代表大会常务委员会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 xml:space="preserve">第二十三条  </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第一款  建立乡村骨灰存放处、乡村公益性墓地，应当经乡（镇）人民政府审核同意后，报县（市）民政部门审批。建立公墓，应当经市、县民政部门审核同意后，报省民政部门审批。</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第二款  建立公墓、乡村骨灰存放处、乡村公益性墓地应当依法向计划、土地、规划、林业等部门办理有关审批手续。</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第三款  任何单位和个人未经批准，不得擅自建立公墓、乡村骨灰存放处和乡村公益性墓地。</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骨灰安葬（放）设施建设许可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41</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慈善组织公开募捐资格审批</w:t>
            </w:r>
          </w:p>
        </w:tc>
        <w:tc>
          <w:tcPr>
            <w:tcW w:w="3770"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慈善组织公开募捐资格证书申领</w:t>
            </w:r>
          </w:p>
        </w:tc>
        <w:tc>
          <w:tcPr>
            <w:tcW w:w="5407" w:type="dxa"/>
            <w:vMerge w:val="restart"/>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浙江省实施《中华人民共和国慈善法》办法  浙江省人民代表大会常务委员会  2019-01-01</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第十二条  慈善募捐包括公开募捐和定向募捐。</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慈善组织开展公开募捐，应当按照慈善法和国家有关规定取得公开募捐资格。</w:t>
            </w:r>
            <w:r>
              <w:rPr>
                <w:rFonts w:hint="eastAsia" w:ascii="宋体" w:hAnsi="宋体" w:eastAsia="宋体" w:cs="宋体"/>
                <w:kern w:val="0"/>
                <w:sz w:val="24"/>
                <w:lang w:val="en-US" w:eastAsia="zh-CN"/>
              </w:rPr>
              <w:br w:type="textWrapping"/>
            </w:r>
            <w:r>
              <w:rPr>
                <w:rFonts w:hint="eastAsia" w:ascii="宋体" w:hAnsi="宋体" w:eastAsia="宋体" w:cs="宋体"/>
                <w:kern w:val="0"/>
                <w:sz w:val="24"/>
                <w:lang w:val="en-US" w:eastAsia="zh-CN"/>
              </w:rPr>
              <w:t>慈善组织自登记之日起可以开展定向募捐。</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42</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慈善组织公开募捐资格申请</w:t>
            </w:r>
          </w:p>
        </w:tc>
        <w:tc>
          <w:tcPr>
            <w:tcW w:w="5407" w:type="dxa"/>
            <w:vMerge w:val="continue"/>
            <w:noWrap w:val="0"/>
            <w:vAlign w:val="bottom"/>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43</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建设殡仪服务设施审批</w:t>
            </w:r>
          </w:p>
        </w:tc>
        <w:tc>
          <w:tcPr>
            <w:tcW w:w="3770"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建设殡仪馆审批</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《殡葬管理条例》（国务院令第225号）第八条:　建设殡仪馆、火葬场，由县级人民政府和设区的市、自治区、直辖市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殡仪服务设施建设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44</w:t>
            </w:r>
          </w:p>
        </w:tc>
        <w:tc>
          <w:tcPr>
            <w:tcW w:w="675" w:type="dxa"/>
            <w:vMerge w:val="continue"/>
            <w:noWrap w:val="0"/>
            <w:vAlign w:val="center"/>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bottom"/>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建设殡仪服务站审批</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45</w:t>
            </w:r>
          </w:p>
        </w:tc>
        <w:tc>
          <w:tcPr>
            <w:tcW w:w="675" w:type="dxa"/>
            <w:noWrap w:val="0"/>
            <w:vAlign w:val="center"/>
          </w:tcPr>
          <w:p>
            <w:pPr>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市公安局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设立保安培训单位审批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设立保安培训单位审批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《保安服务管理条例》（国务院令第564号）第三十二条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保安培训单位应当具备下列条件：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 是依法设立的保安服务公司或者依法设立的具有法人资格的学校、职业培训机构；</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 有保安培训所需的师资力量，其中保安专业师资人员应当具有大学本科以上学历或者10年以上治安保卫管理工作经历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（三） 有保安培训所需的场所、设施等教学条件</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有保安培训所需的师资力量，其中保安专业师资人员应当具有大学本科以上学历或者10年以上治安保卫管理工作经历证明；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保安培训所需的场所、设施等教学条件。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w:t>
            </w:r>
          </w:p>
        </w:tc>
        <w:tc>
          <w:tcPr>
            <w:tcW w:w="675" w:type="dxa"/>
            <w:noWrap w:val="0"/>
            <w:vAlign w:val="center"/>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市财政局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会计代理记账机构执业资格审批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会计代理记账机构执业资格审批</w:t>
            </w:r>
          </w:p>
        </w:tc>
        <w:tc>
          <w:tcPr>
            <w:tcW w:w="5407"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1.《中华人民共和国会计法》（1985年1月21日主席令第二十一号，2017年11月4日予以修改）第三十六条 第一款 各单位应当根据会计业务的需要，设置会计机构，或者在有关机构中设置会计人员并指定会计主管人员；第二款 不具备设置条件的，应当委托经批准设立从事会计代理记账业务的中介机构代理记账。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2.《代理记账管理办法》（财政部令第98号）</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会计代理记账机构执业许可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47</w:t>
            </w:r>
          </w:p>
        </w:tc>
        <w:tc>
          <w:tcPr>
            <w:tcW w:w="67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市人力社保局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职业技能培训机构设立审批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民办职业技能培训机构设立审批\民办职业技能培训机构变更审批\民办职业技能培训机构延续审批\中外合作职业技能培训机构（非经营性）设立审批\中外合作职业技能培训机构（非经营性）延续审批中外合作职业技能培训机构（非经营性）变更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《浙江省人力资源和社会保障厅关于进一步做好全省系统“证照分离”改革全覆盖试点工作的通知》（浙人社发〔2020〕42号）</w:t>
            </w:r>
          </w:p>
        </w:tc>
        <w:tc>
          <w:tcPr>
            <w:tcW w:w="2774" w:type="dxa"/>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48</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人力资源服务许可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人力资源服务许可审批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《浙江省人力资源和社会保障厅关于进一步做好全省系统“证照分离”改革全覆盖试点工作的通知》（浙人社发〔2020〕42号）</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49</w:t>
            </w:r>
          </w:p>
        </w:tc>
        <w:tc>
          <w:tcPr>
            <w:tcW w:w="675" w:type="dxa"/>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市生态环境局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放射性同位素转让审批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放射性药品及原料转让审批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&lt;放射性同位素和射线装置安全许可管理办法&gt;  中华人民共和国环境保护部令  2006-03-01</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第三十二条  </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第一款  转入放射性同位素的单位应当于转让前向所在地省级环境保护主管部门提交放射性同位素转让审批表，并提交下列材料：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（一）转出、转入单位的许可证</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 放射性同位素使用期满后的处理方案</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（三）  转让双方签订的转让协议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第二款  放射性同位素转让审批表的具体格式和内容见附件五。</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第三款  环境保护主管部门应当自受理申请之日起15个工作日内完成审查，符合条件的，予以批准；不符合条件的，书面通知申请单位并说明理由。</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&lt;放射性同位素和射线装置安全和防护条例&gt;  国务院  2005-12-01</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第二十条  </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第一款  转让放射性同位素，由转入单位向其所在地省、自治区、直辖市人民政府生态环境主管部门提出申请，并提交符合本条例第十九条规定要求的证明材料。</w:t>
            </w:r>
          </w:p>
        </w:tc>
        <w:tc>
          <w:tcPr>
            <w:tcW w:w="2774"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医疗机构放射性药品转让行政许可告知承诺书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50</w:t>
            </w: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市建设局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建筑工程施工许可（含建设工程质量监督手续办理）（投资管理条线）</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1.《中华人民共和国建筑法》（2019修正）第七条第二款；          2. 《浙江省建筑业管理条例》；                3.《建筑工程施工许可管理办法》建设部令第18号</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1.有保证工程质量和安全的具体措施；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2.施工场地已经基本具备施工条件，需要征收房屋的，其进度符合施工要求；</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3.建设资金落实。</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51</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房地产开发企业二级资质核定</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房地产开发企业二级资质核定（核准）</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浙建法（2020）32号</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1.房地产开发企业资质证书；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2.企业营业执照；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3.经工商行政管理部门备案企业章程；</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4.企业法人代表、总经理任职文件；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5.企业“财务、统计、工程”等三师任职文件；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6.企业专业人员相关职称证书；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7.已竣工项目《住宅质量保证书》《住宅使用说明书》，在建项目提供“在建进度说明”材料；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8.母公司与子（项目）公司股权（投资）占比关系证明材料。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52</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房地产开发企业三级资质核定</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房地产开发企业三级资质核定（核准）</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浙建法（2020）32号</w:t>
            </w:r>
          </w:p>
        </w:tc>
        <w:tc>
          <w:tcPr>
            <w:tcW w:w="2774"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1.房地产开发企业资质证书；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2.企业营业执照；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3.经工商行政管理部门备案企业章程；</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4.企业法人代表、总经理任职文件；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5.企业“财务、统计、工程”等三师任职文件；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6.企业专业人员相关职称证书；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7.已竣工项目《住宅质量保证书》《住宅使用说明书》，在建项目提供“在建进度说明”材料；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8.母公司与子（项目）公司股权（投资）占比关系证明材料。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53</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房地产开发企业四级资质核定</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房地产开发企业四级资质核定（核准）</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浙建法（2020）32号</w:t>
            </w:r>
          </w:p>
        </w:tc>
        <w:tc>
          <w:tcPr>
            <w:tcW w:w="2774"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1.房地产开发企业资质证书；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2.企业营业执照；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3.经工商行政管理部门备案企业章程；</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4.企业法人代表、总经理任职文件；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5.企业“财务、统计、工程”等三师任职文件；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6.企业专业人员相关职称证书；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7.已竣工项目《住宅质量保证书》《住宅使用说明书》，在建项目提供“在建进度说明”材料；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8.母公司与子（项目）公司股权（投资）占比关系证明材料。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54</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建筑业企业资质认定（施工总承包部分三级、专业承包部分三级、预拌混凝土、模板脚手架专业承包、燃气燃烧器具安装维修企业资质）</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建筑业企业资质市级认定（核准）</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浙建法（2020）32号</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1.具有满足《标准》要求的资产；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2.具有满足《标准》要求的注册建造师及其他注册人员、技术职称人员（包括技术负责人）和技术工人；</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3.具有满足《标准》要求的工程业绩；</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4.具有必要的技术装备。 </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55</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建筑业企业资质认定（施工总承包部分三级、专业承包部分三级、预拌混凝土、模板脚手架专业承包、燃气燃烧器具安装维修企业资质）</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建筑业企业资质市级认定（延续）</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浙建法（2020）32号</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1.具有满足《标准》要求的资产；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2.具有满足《标准》要求的注册建造师及其他注册人员、技术职称人员（包括技术负责人）和技术工人；</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3.具有满足《标准》要求的工程业绩；</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4.具有必要的技术装备。 </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56</w:t>
            </w: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both"/>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市交通运输局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道路普通货物运输经营许可（含专用运输、大型物件运输，不含网络货运）</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申请道路普通货物运输经营范围</w:t>
            </w:r>
          </w:p>
        </w:tc>
        <w:tc>
          <w:tcPr>
            <w:tcW w:w="5407" w:type="dxa"/>
            <w:noWrap w:val="0"/>
            <w:vAlign w:val="center"/>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1.《中华人民共和国道路运输条例》第二十一条；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2.《道路货物运输及站场管理规定》第八条</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1.已购置车辆清单（含有效的车辆行驶证及技术等级评定结论复印件）（需4500千克以上货运车辆）；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2.已聘用驾驶人员的驾驶证复印件； </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3.已聘用驾驶人员的从业资格证复印件； </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安全生产管理制度文本，包括：配置安全生产管理机构或专职安全管理人员的相关文件、安全生产教育培训制度、隐患排查治理制度、安全生产事故应急救援预案、安全生产情况报告制度、驾驶人员安全生产管理制度、车辆安全生产管理制度、动态监控管理制度（个体业户可适用安全营运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57</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道路旅客运输站经营许可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申请客运站经营范围</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1、《中华人民共和国道路运输条例》(2019修订)第三十九条；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2.《道路旅客运输及客运站管理规定》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第十三条</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1.《道路旅客运输站经营申请表》；（可用告知承诺方式提交）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 负责人（法定代表人）身份证明；（可用告知承诺方式提交）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3.拟招聘的专业人员（与业务量相适应）、管理人员的身份证明、专业证书清单 ；（可用告知承诺方式提交）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4.有健全的业务操作规程（包括服务规范、安全生产操作规程）；（可用告知承诺方式提交）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有健全的安全管理制度文本，包括：配置安全生产管理机构或专职安全管理人员的相关文件、安全生产教育培训制度、隐患排查治理制度、安全生产事故应急救援预案、安全生产情况报告制度、车辆发车前例检制度、危险品查堵制度；（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6.客运站竣工验收证明；（可用告知承诺方式提交）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7.站级验收证明（具体要求按照行业标准《汽车客运站级别划分及建设要求》（JT/T 200）的规定执行）；（可用告知承诺方式提交）</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58</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港口（涉及客运和危险货物港口作业的经营项目除外）经营许可</w:t>
            </w:r>
          </w:p>
        </w:tc>
        <w:tc>
          <w:tcPr>
            <w:tcW w:w="3770"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港口经营许可-普货和客运-新申请</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《中华人民共和国港口法》第二十二条  从事港口经营，应当向港口行政管理部门书面申请取得港口经营许可，并依法办理工商登记。</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港口行政管理部门实施港口经营许可，应当遵循公开、公正、公平的原则。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港口经营包括码头和其他港口设施的经营，港口旅客运输服务经营，在港区内从事货物（普通货物和危险品货物）的装卸、驳运、仓储的经营和港口拖轮经营等。</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第二十四条  港口行政管理部门应当自收到本法第二十二条第一款规定的书面申请之日起三十日内依法作出许可或者不予许可的决定。予以许可的，颁发港口经营许可证；不予许可的，应当书面通知申请人并告知理由。</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《港口经营管理规定》第十条  申请从事港口经营，申请人应当向港口行政管理部门提出书面申请和第九条规定的相关文件资料。港口行政管理部门应当自受理申请之日起30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港口经营许可申请书；2.工商营业执照；3.经营管理机构组成文书；4.办公用房所有权或使用权证明；5.负责安全生产的主要管理人员（港口经营单位主要负责人和安全生产管理人员）符合安全生产法律法规要求的培训经历证明材料；6.与经营范围、规模相适应的专业技术人员、特种作业人员、相应资质的管理人员的劳动合同；7.与港口经营范围、规模相适应的港口经营管理制度、港口安全生产管理制度清单；8.经专家审查通过的生产安全事故应急预案；9.与港口设施、设备权属人签订的租赁协议和安全责任协议；10.与港作船舶权属人签订的光船租赁合同、光船租赁登记证书；11.委托书；12.码头岸线使用批准文件；13.港口码头泊位一览表，过驳锚地、浮筒一览表；14.码头设施竣工验收证明文件；15.有资质单位出具的技术检测评估报告，或港口行政管理部门组织评估出具的评估意见；16.港口锚地设置、浮筒设置的批准文件；17.近期码头前沿水域水深测量图；18.船舶污染物、废弃物接收设施设备清单和相应污染应急处理方案；19.船舶污染物、废弃物接收与有资质单位签订协议的，提供协议以及该单位的资质证明；20.港口客运站一览表；21.候船设施和上下船舶设施的竣工验收证明；22.必要的安全检查设施设备清单；23.客运服务管理制度清单；24.港作船舶一览表；25.港作船舶的船舶所有权证书、船舶国籍证书、船舶检验证书、船舶防污染证书、最低安全配员证书；26.港口仓库、堆场一览表，泊位前沿装卸机械一览表，港口库场装卸机械、水平运输机械一览表；27.仓库、堆场等固定设施竣工验收证明文件；28.由质量技术监督部门颁发的特种设备（港口装卸机械设备、集装箱拆拼箱设备、车辆滚装服务设备、场内机动车等）的检测合格证；29.与经营范围、规模相适应的特种作业人员上岗证书清单；30.与拖轮数量相适应的海务、机务管理人员名单；31.海务、机务管理人员具有不低于大副、大管轮的从业资质证明；在申请经营的港口从事拖轮服务满1年以上的从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59</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水路运输业务经营许可（新申请非外商投资普通货船运输）</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申请水路运输业务经营许可</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（一）《国内水路运输管理条例》第八条第一款  经营水路运输业务，应当按照国务院交通运输主管部门的规定，经国务院交通运输主管部门或者设区的市级以上地方人民政府负责水路运输管理的部门批准。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（二）《国内水路运输管理规定》第十一条  申请经营水路运输业务或者变更水路运输经营范围，应当向其所在地设区的市级人民政府水路运输管理部门提交申请书和证明申请人符合本规定要求的相关材料。</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1．水路运输业务经营许可（企业）申请书;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2．告知承诺书;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3．企业法人营业执照;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4．船舶所有权登记证书、船舶国籍证书、船舶最低安全配员证书、船舶检验证书（入级证书）;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5．海务、机务管理人员的任职文件、从业资历证明材料、劳动合同复印件;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6．高级船员比例证明材料;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7．安全管理制度或船舶安全与防污染管理体系证明或交通运输企业安全生产标准化达标证书复印件。</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60</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水路运输业务经营许可（新申请外商投资企业经营沿海、江河、湖泊及其他通航水域普通货船运输）</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申请水路运输业务经营许可</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（一）《国内水路运输管理条例》第八条第一款  经营水路运输业务，应当按照国务院交通运输主管部门的规定，经国务院交通运输主管部门或者设区的市级以上地方人民政府负责水路运输管理的部门批准。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（二）《国内水路运输管理规定》第十一条  申请经营水路运输业务或者变更水路运输经营范围，应当向其所在地设区的市级人民政府水路运输管理部门提交申请书和证明申请人符合本规定要求的相关材料。</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水路运输业务经营许可（企业）申请书;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2．告知承诺书;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3．企业法人营业执照;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4．船舶所有权登记证书、船舶国籍证书、船舶最低安全配员证书、船舶检验证书（入级证书）;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5．海务、机务管理人员的任职文件、从业资历证明材料、劳动合同复印件;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6．高级船员比例证明材料;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7．安全管理制度或船舶安全与防污染管理体系证明或交通运输企业安全生产标准化达标证书复印件。</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61</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船舶管理业务经营许可（新申请）</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申请船舶管理业务经营许可</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（一）《国内水路运输管理条例》第二十七条  经营船舶管理业务，应当经设区的市级以上地方人民政府负责水路运输管理的部门批准。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（二）《国内水路运输辅助业管理规定》第七条  申请经营船舶管理业务或者变更船舶管理业务经营范围，应当向其所在地设区的市级人民政府水路运输管理部门提交申请书和证明申请人符合本规定要求的相关材料。</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1．船舶管理业务经营许可申请书;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2、告知承诺书;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3．企业法人营业执照；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4．海务、机务管理人员的任职文件、从业资历证明材料、劳动合同复印件；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5．安全管理制度复印件； </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6．船舶安全与防污染管理体系证明材料复印件。</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62</w:t>
            </w: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市农业农村局</w:t>
            </w: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动物诊疗许可证核发（变更）</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中华人民共和国动物防疫法</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全国人大常委会 2015-04-24 第五十一条 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1、动物诊疗许可证变更申请表；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2、《企业名称准予变更登记通知书》；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3、申请人身份证明材料；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4、原行政机关核发的动物诊疗许可证正副本；</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63</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动物诊疗许可证核发（设立）</w:t>
            </w:r>
          </w:p>
        </w:tc>
        <w:tc>
          <w:tcPr>
            <w:tcW w:w="5407" w:type="dxa"/>
            <w:vMerge w:val="continue"/>
            <w:noWrap w:val="0"/>
            <w:vAlign w:val="top"/>
          </w:tcPr>
          <w:p>
            <w:pPr>
              <w:jc w:val="center"/>
              <w:rPr>
                <w:rFonts w:hint="eastAsia" w:ascii="宋体" w:hAnsi="宋体" w:eastAsia="宋体" w:cs="宋体"/>
                <w:kern w:val="0"/>
                <w:sz w:val="24"/>
                <w:lang w:val="en-US" w:eastAsia="zh-CN"/>
              </w:rPr>
            </w:pPr>
          </w:p>
        </w:tc>
        <w:tc>
          <w:tcPr>
            <w:tcW w:w="2774"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1、动物诊疗许可证申请表；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2、动物诊疗场所地理方位图；</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3、室内平面图；</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4、各功能区布局图；</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5、动物诊疗场所产权证明（无租赁合同的需提供）；</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6、动物诊疗场所租赁合同（无产权证明的需提供）；</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7、法定代表人或申请人身份证明；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8、执业兽医资格证书；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9、设施设备清单；</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10、动物诊疗管理制度文本；</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11、执业兽医和服务人员的健康证明材料；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12、病死动物和医疗废弃物委托处理合同（如自行处理提供设备设施清单）；</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13、申请人承诺书。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64</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兽药经营许可证核发（非生物制品类）</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兽药经营许可证核发（设立）</w:t>
            </w:r>
          </w:p>
        </w:tc>
        <w:tc>
          <w:tcPr>
            <w:tcW w:w="5407" w:type="dxa"/>
            <w:vMerge w:val="restart"/>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w:t>
            </w:r>
            <w:r>
              <w:rPr>
                <w:rFonts w:hint="default" w:ascii="宋体" w:hAnsi="宋体" w:eastAsia="宋体" w:cs="宋体"/>
                <w:kern w:val="0"/>
                <w:sz w:val="24"/>
                <w:lang w:val="en-US" w:eastAsia="zh-CN"/>
              </w:rPr>
              <w:t>兽用生物制品经营管理办法</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农业部 2020-06-23 第十条 第一款 非国家强制免疫用生物制品经销商应当依法取得《兽药经营许可证》和工商营业执照。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r>
              <w:rPr>
                <w:rFonts w:hint="default" w:ascii="宋体" w:hAnsi="宋体" w:eastAsia="宋体" w:cs="宋体"/>
                <w:kern w:val="0"/>
                <w:sz w:val="24"/>
                <w:lang w:val="en-US" w:eastAsia="zh-CN"/>
              </w:rPr>
              <w:t>兽药经营质量管理规范</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农业部 第四条 第一款 兽药经营企业的经营地点应当与《兽药经营许可证》载明的地点一致。《兽药经营许可证》应当悬挂在经营场所的显著位置。 第二款 变更经营地点的，应当申请换发兽药经营许可证。 第三款 变更经营场所面积的，应当在变更后30个工作日内向发证机关备案。 兽药管理条例 国务院 第二十二条 经营兽药的企业，应当具备下列条件： （一）与所经营的兽药相适应的兽药技术人员； （二）与所经营的兽药相适应的营业场所、设备、仓库设施； （三）与所经营的兽药相适应的质量管理机构或者人员； （四）兽药经营质量管理规范规定的其他经营条件。 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 县级以上地方人民政府兽医行政管理部门，应当自收到申请之日起30个工作日内完成审查。审查合格的，发给兽药经营许可证；不合格的，应当书面通知申请人。 </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1、兽药经营许可证申请表；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2、工商营业执照；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3、经营场所和仓库的周边位置及方位示意图和内部平面布局图；</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4、经营场所、仓库的所有权证明材料或使用权证明材料(租赁合同或协议)；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5、企业负责人、主要部门负责人、质量管理人员和专业技术人员的学历、职称、兽医师资格证书;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6、浙江省兽药经营质量管理规范现场检查申请书；</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65</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兽药经营许可证核发（变更）</w:t>
            </w:r>
          </w:p>
        </w:tc>
        <w:tc>
          <w:tcPr>
            <w:tcW w:w="5407" w:type="dxa"/>
            <w:vMerge w:val="continue"/>
            <w:noWrap w:val="0"/>
            <w:vAlign w:val="top"/>
          </w:tcPr>
          <w:p>
            <w:pPr>
              <w:jc w:val="center"/>
              <w:rPr>
                <w:rFonts w:hint="eastAsia" w:ascii="宋体" w:hAnsi="宋体" w:eastAsia="宋体" w:cs="宋体"/>
                <w:kern w:val="0"/>
                <w:sz w:val="24"/>
                <w:lang w:val="en-US" w:eastAsia="zh-CN"/>
              </w:rPr>
            </w:pPr>
          </w:p>
        </w:tc>
        <w:tc>
          <w:tcPr>
            <w:tcW w:w="2774" w:type="dxa"/>
            <w:noWrap w:val="0"/>
            <w:vAlign w:val="top"/>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1、兽药经营许可证变更申请书和变更信息一览表；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2、工商营业执照；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3、经营地址、注册地址名称变更证明材料；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4、注册地址所有权证明材料或使用权证明材料(租赁合同或协议)；</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66</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水产苗种生产审批</w:t>
            </w:r>
          </w:p>
        </w:tc>
        <w:tc>
          <w:tcPr>
            <w:tcW w:w="3770"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水产苗种生产审批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中华人民共和国渔业法</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全国人大常委会 2013-12-28 第十六条 国家鼓励和支持水产优良品种的选育、培育和推广。水产新品种必须经全国水产原种和良种审定委员会审定，由国务院渔业行政主管部门公告后推广。 水产苗种的进口、出口由国务院渔业行政主管部门或者省、自治区、直辖市人民政府渔业行政主管部门审批。 水产苗种的生产由县级以上地方人民政府渔业行政主管部门审批。但是，渔业生产者自育、自用水产苗种的除外。</w:t>
            </w:r>
          </w:p>
          <w:p>
            <w:pPr>
              <w:jc w:val="center"/>
              <w:rPr>
                <w:rFonts w:hint="eastAsia" w:ascii="宋体" w:hAnsi="宋体" w:eastAsia="宋体" w:cs="宋体"/>
                <w:kern w:val="0"/>
                <w:sz w:val="24"/>
                <w:szCs w:val="24"/>
                <w:lang w:val="en-US" w:eastAsia="zh-CN" w:bidi="ar-SA"/>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1、《浙江省水产种苗生产许可证》申请表；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2、期限一年以上承包合同；</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3、符合国家渔业水质标准的检测报告；</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4、符合生产水产苗种要求的生产条件；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5、环境影响报告表；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67</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水产原、良种场的水产苗种生产许可证核发</w:t>
            </w:r>
          </w:p>
        </w:tc>
        <w:tc>
          <w:tcPr>
            <w:tcW w:w="3770"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水产原、良种场的水产苗种生产许可证核发</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水产苗种管理办法</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农业部 2005-04-01 第十一条 第一款 单位和个人从事水产苗种生产，应当经县级以上地方人民政府渔业行政主管部门批准，取得水产苗种生产许可证。但是，渔业生产者自育、自用水产苗种的除外。 第二款 省级人民政府渔业行政主管部门负责水产原、良种场的水产苗种生产许可证的核发工作；其他水产苗种生产许可证发放权限由省级人民政府渔业行政主管部门规定。</w:t>
            </w:r>
            <w:r>
              <w:rPr>
                <w:rFonts w:hint="eastAsia" w:ascii="宋体" w:hAnsi="宋体" w:eastAsia="宋体" w:cs="宋体"/>
                <w:kern w:val="0"/>
                <w:sz w:val="24"/>
                <w:lang w:val="en-US" w:eastAsia="zh-CN"/>
              </w:rPr>
              <w:t>（省级委托市、县级）</w:t>
            </w:r>
          </w:p>
          <w:p>
            <w:pPr>
              <w:jc w:val="center"/>
              <w:rPr>
                <w:rFonts w:hint="eastAsia" w:ascii="宋体" w:hAnsi="宋体" w:eastAsia="宋体" w:cs="宋体"/>
                <w:kern w:val="0"/>
                <w:sz w:val="24"/>
                <w:szCs w:val="24"/>
                <w:lang w:val="en-US" w:eastAsia="zh-CN" w:bidi="ar-SA"/>
              </w:rPr>
            </w:pPr>
          </w:p>
        </w:tc>
        <w:tc>
          <w:tcPr>
            <w:tcW w:w="2774"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1、《浙江省水产种苗生产许可证》申请表；</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2、省级以上水产原（良）种场认定批准证书或文件；</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3、原一般水产苗种场的苗种生产许可证；</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4、申请人承诺书。</w:t>
            </w:r>
          </w:p>
          <w:p>
            <w:pPr>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68</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农药经营许可</w:t>
            </w:r>
          </w:p>
        </w:tc>
        <w:tc>
          <w:tcPr>
            <w:tcW w:w="3770"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农药经营许可（设立）</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农药管理条例</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（2017年修订） 国务院 2017-06-01 第二十四条 第一款 国家实行农药经营许可制度，但经营卫生用农药的除外。农药经营者应当具备下列条件，并按照国务院农业主管部门的规定向县级以上地方人民政府农业主管部门申请农药经营许可证</w:t>
            </w:r>
            <w:r>
              <w:rPr>
                <w:rFonts w:hint="eastAsia" w:ascii="宋体" w:hAnsi="宋体" w:eastAsia="宋体" w:cs="宋体"/>
                <w:kern w:val="0"/>
                <w:sz w:val="24"/>
                <w:lang w:val="en-US" w:eastAsia="zh-CN"/>
              </w:rPr>
              <w:t>。</w:t>
            </w:r>
          </w:p>
          <w:p>
            <w:pPr>
              <w:jc w:val="center"/>
              <w:rPr>
                <w:rFonts w:hint="eastAsia" w:ascii="宋体" w:hAnsi="宋体" w:eastAsia="宋体" w:cs="宋体"/>
                <w:kern w:val="0"/>
                <w:sz w:val="24"/>
                <w:szCs w:val="24"/>
                <w:lang w:val="en-US" w:eastAsia="zh-CN" w:bidi="ar-SA"/>
              </w:rPr>
            </w:pPr>
          </w:p>
        </w:tc>
        <w:tc>
          <w:tcPr>
            <w:tcW w:w="2774"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1、浙江省农药经营许可证申请表(应在递交承诺书时一并提交)；</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2、浙江省农药经营许可分支机构登记表（设立分支机构提供,应在递交承诺书时一并提交）；</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3、法定代表人（负责人）身份证明复印件（系统自动获取，如数据不全则需申请者提交）；</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4、经营人员学历证书或培训证明（应在递交承诺书时一并提交）；</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5、营业场所地址、面积、结构说明材料；</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6、仓储场所地址、面积、结构说明材料；</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7、营业场所内外部照片；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8、仓储场所内外部照片；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9、计算机管理系统清单及照片；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10、可追溯电子信息码扫描设备的清单及照片；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11、营业场所货架、柜台设施设备的清单及照片；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12、仓储场所设施设备的清单及照片；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13、安全防护设施清单及照片；</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14、进货查验、台账记录、安全管理、安全防护、应急处置、仓储管理、农药废弃物回收与处置、使用指导8项管理制度、岗位操作规程目录及文本；</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15、申请人承诺书。</w:t>
            </w:r>
          </w:p>
          <w:p>
            <w:pPr>
              <w:jc w:val="center"/>
              <w:rPr>
                <w:rFonts w:hint="eastAsia" w:ascii="宋体" w:hAnsi="宋体" w:eastAsia="宋体" w:cs="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69</w:t>
            </w:r>
          </w:p>
        </w:tc>
        <w:tc>
          <w:tcPr>
            <w:tcW w:w="675" w:type="dxa"/>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szCs w:val="24"/>
                <w:lang w:val="en-US" w:eastAsia="zh-CN" w:bidi="ar-SA"/>
              </w:rPr>
            </w:pPr>
          </w:p>
        </w:tc>
        <w:tc>
          <w:tcPr>
            <w:tcW w:w="3770" w:type="dxa"/>
            <w:noWrap w:val="0"/>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农药经营许可（延续）</w:t>
            </w:r>
          </w:p>
        </w:tc>
        <w:tc>
          <w:tcPr>
            <w:tcW w:w="5407" w:type="dxa"/>
            <w:vMerge w:val="continue"/>
            <w:noWrap w:val="0"/>
            <w:vAlign w:val="top"/>
          </w:tcPr>
          <w:p>
            <w:pPr>
              <w:jc w:val="center"/>
              <w:rPr>
                <w:rFonts w:hint="eastAsia" w:ascii="宋体" w:hAnsi="宋体" w:eastAsia="宋体" w:cs="宋体"/>
                <w:kern w:val="0"/>
                <w:sz w:val="24"/>
                <w:szCs w:val="24"/>
                <w:lang w:val="en-US" w:eastAsia="zh-CN" w:bidi="ar-SA"/>
              </w:rPr>
            </w:pPr>
          </w:p>
        </w:tc>
        <w:tc>
          <w:tcPr>
            <w:tcW w:w="2774" w:type="dxa"/>
            <w:noWrap w:val="0"/>
            <w:vAlign w:val="top"/>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1、浙江省农药经营许可证延续申请表；</w:t>
            </w:r>
          </w:p>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0</w:t>
            </w:r>
          </w:p>
        </w:tc>
        <w:tc>
          <w:tcPr>
            <w:tcW w:w="675" w:type="dxa"/>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动物防疫条件合格证核发（变更）</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动物防疫条件合格证核发（变更）</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中华人民共和国动物防疫法</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 xml:space="preserve"> 全国人大常委会 2015-04-24 第二十条 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1、动物防疫条件合格证变更申请表；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2、工商营业执照；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3、负责人（法定代表人）身份证；</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4、动物防疫条件合格证；</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5、申请人承诺书。</w:t>
            </w:r>
          </w:p>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restart"/>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1</w:t>
            </w:r>
          </w:p>
          <w:p>
            <w:pPr>
              <w:jc w:val="center"/>
              <w:rPr>
                <w:rFonts w:hint="eastAsia" w:ascii="宋体" w:hAnsi="宋体" w:eastAsia="宋体" w:cs="宋体"/>
                <w:kern w:val="0"/>
                <w:sz w:val="24"/>
                <w:szCs w:val="24"/>
                <w:lang w:val="en-US" w:eastAsia="zh-CN" w:bidi="ar-SA"/>
              </w:rPr>
            </w:pPr>
          </w:p>
          <w:p>
            <w:pPr>
              <w:jc w:val="center"/>
              <w:rPr>
                <w:rFonts w:hint="eastAsia" w:ascii="宋体" w:hAnsi="宋体" w:eastAsia="宋体" w:cs="宋体"/>
                <w:kern w:val="0"/>
                <w:sz w:val="24"/>
                <w:lang w:val="en-US" w:eastAsia="zh-CN"/>
              </w:rPr>
            </w:pP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市商务局</w:t>
            </w: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拍卖企业及分支机构设立、变更审批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拍卖企业及分支机构（设立）</w:t>
            </w: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《中华人民共和国拍卖法》第十一条 企业取得从事拍卖业务的许可必须经所在地的省、自治区、直辖市人民政府负责管理拍卖业的部门审核批准。拍卖企业可以在设区的市设立。</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拍卖专业技术人员从业资格证明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continue"/>
            <w:noWrap w:val="0"/>
            <w:vAlign w:val="top"/>
          </w:tcPr>
          <w:p>
            <w:pPr>
              <w:jc w:val="center"/>
              <w:rPr>
                <w:rFonts w:hint="eastAsia" w:ascii="宋体" w:hAnsi="宋体" w:eastAsia="宋体" w:cs="宋体"/>
                <w:kern w:val="0"/>
                <w:sz w:val="24"/>
                <w:lang w:val="en-US" w:eastAsia="zh-CN"/>
              </w:rPr>
            </w:pP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拍卖企业及分支机构（变更）</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continue"/>
            <w:noWrap w:val="0"/>
            <w:vAlign w:val="top"/>
          </w:tcPr>
          <w:p>
            <w:pPr>
              <w:jc w:val="center"/>
              <w:rPr>
                <w:rFonts w:hint="eastAsia" w:ascii="宋体" w:hAnsi="宋体" w:eastAsia="宋体" w:cs="宋体"/>
                <w:kern w:val="0"/>
                <w:sz w:val="24"/>
                <w:lang w:val="en-US" w:eastAsia="zh-CN"/>
              </w:rPr>
            </w:pP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拍卖企业及分支机构（注销）</w:t>
            </w:r>
          </w:p>
        </w:tc>
        <w:tc>
          <w:tcPr>
            <w:tcW w:w="5407" w:type="dxa"/>
            <w:vMerge w:val="continue"/>
            <w:noWrap w:val="0"/>
            <w:vAlign w:val="top"/>
          </w:tcPr>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2</w:t>
            </w:r>
          </w:p>
          <w:p>
            <w:pPr>
              <w:jc w:val="center"/>
              <w:rPr>
                <w:rFonts w:hint="default" w:ascii="宋体" w:hAnsi="宋体" w:eastAsia="宋体" w:cs="宋体"/>
                <w:kern w:val="0"/>
                <w:sz w:val="24"/>
                <w:lang w:val="en-US" w:eastAsia="zh-CN"/>
              </w:rPr>
            </w:pP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市文广旅体局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内资投资旅行社业务许可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内资投资旅行社业务许可</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1、《中华人民共和国行政许可法》第三十八条第一款 申请人的申请符合法定条件、标准的，行政机关应当依法作出准予行政许可的书面决定。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2、《中华人民共和国旅游法》第二十八条 设立旅行社，招徕、组织、接待旅游者，为其提供旅游服务，应当具备下列条件，取得旅游主管部门的许可，依法办理工商登记：</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（一）有固定的经营场所；</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（二）有必要的营业设施；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（三）有符合规定的注册资本；</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（四）有必要的经营管理人员和导游；</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（五）法律、行政法规规定的其他条件。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《旅行社条例》第六条 申请经营国内旅游业务和入境旅游业务的，应当取得企业法人资格，并且注册资本不少于30万元。</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第七条 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20个工作日内作出许可或者不予许可的决定。予以许可的，向申请人颁发旅行社业务经营许可证；不予许可的，书面通知申请人并说明理由。</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《旅行社条例实施细则》第六条 旅行社的经营场所应当符合下列要求：</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（一）申请者拥有产权的营业用房，或者申请者租用的、租期不少于1年的营业用房；</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（二）营业用房应当满足申请者业务经营的需要。</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第七条 旅行社营业设施应当至少包括下列设施、设备：</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（一）2部以上的直线固定电话；</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（二）传真机、复印机；</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（三）具备与旅游行政管理部门及其他旅游经营者联网条件的计算机。</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第八条 申请设立旅行社，经营国内旅游业务和入境旅游业务的，应当向省、自治区、直辖市旅游行政管理部门（简称省级旅游行政管理部门，下同）提交下列文件：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（一）设立申请书。内容包括申请设立的旅行社的中英文名称及英文缩写，设立地址，企业形式、出资人、出资额和出资方式，申请人、受理申请部门的全称、申请书名称和申请的时间；</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（二）法定代表人履历表及身份证明；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（三）企业章程；</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（四）经营场所的证明；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（五）营业设施、设备的证明或者说明；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（六）工商行政管理部门出具的《企业法人营业执照》。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旅游行政管理部门应当根据《条例》第六条规定的最低注册资本限额要求，通过查看企业章程、在企业信用信息公示系统查询等方式，对旅行社认缴的出资额进行审查。</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旅行社经营国内旅游业务和入境旅游业务的，《企业法人营业执照》的经营范围不得包括边境旅游业务、出境旅游业务；包括相关业务的，旅游行政管理部门应当告知申请人变更经营范围;申请人不予变更的，依法不予受理行政许可申请。</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省级旅游行政管理部门可以委托设区的市（含州、盟，下同）级旅游行政管理部门，受理当事人的申请并作出许可或者不予许可的决定。</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第九条 受理申请的旅游行政管理部门可以对申请人的经营场所、营业设施、设备进行现场检查，或者委托下级旅游行政管理部门检查。</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5、《浙江省人民政府办公室关于公布取消和调整行政审批事项目录及全省行政许可事项目录（2017年）的通知》（浙政办发『2017』101号）。</w:t>
            </w:r>
          </w:p>
        </w:tc>
        <w:tc>
          <w:tcPr>
            <w:tcW w:w="2774"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一）与在线填写申请内容一致的设立申请书1份。内容包括申请设立的旅行社的中英文名称及英文缩写，设立地址，企业形式、出资人、出资额和出资方式，申请人、受理申请部门的全称、申请书名称和申请的时间；</w:t>
            </w:r>
            <w:r>
              <w:rPr>
                <w:rFonts w:hint="eastAsia" w:ascii="宋体" w:hAnsi="宋体" w:eastAsia="宋体" w:cs="宋体"/>
                <w:kern w:val="0"/>
                <w:sz w:val="24"/>
                <w:lang w:eastAsia="zh-CN"/>
              </w:rPr>
              <w:br w:type="textWrapping"/>
            </w:r>
            <w:r>
              <w:rPr>
                <w:rFonts w:hint="eastAsia" w:ascii="宋体" w:hAnsi="宋体" w:eastAsia="宋体" w:cs="宋体"/>
                <w:kern w:val="0"/>
                <w:sz w:val="24"/>
                <w:lang w:eastAsia="zh-CN"/>
              </w:rPr>
              <w:t>（二）法定代表人履历表及身份证明1份；</w:t>
            </w:r>
            <w:r>
              <w:rPr>
                <w:rFonts w:hint="eastAsia" w:ascii="宋体" w:hAnsi="宋体" w:eastAsia="宋体" w:cs="宋体"/>
                <w:kern w:val="0"/>
                <w:sz w:val="24"/>
                <w:lang w:eastAsia="zh-CN"/>
              </w:rPr>
              <w:br w:type="textWrapping"/>
            </w:r>
            <w:r>
              <w:rPr>
                <w:rFonts w:hint="eastAsia" w:ascii="宋体" w:hAnsi="宋体" w:eastAsia="宋体" w:cs="宋体"/>
                <w:kern w:val="0"/>
                <w:sz w:val="24"/>
                <w:lang w:eastAsia="zh-CN"/>
              </w:rPr>
              <w:t>（三）企业章程1份；</w:t>
            </w:r>
            <w:r>
              <w:rPr>
                <w:rFonts w:hint="eastAsia" w:ascii="宋体" w:hAnsi="宋体" w:eastAsia="宋体" w:cs="宋体"/>
                <w:kern w:val="0"/>
                <w:sz w:val="24"/>
                <w:lang w:eastAsia="zh-CN"/>
              </w:rPr>
              <w:br w:type="textWrapping"/>
            </w:r>
            <w:r>
              <w:rPr>
                <w:rFonts w:hint="eastAsia" w:ascii="宋体" w:hAnsi="宋体" w:eastAsia="宋体" w:cs="宋体"/>
                <w:kern w:val="0"/>
                <w:sz w:val="24"/>
                <w:lang w:eastAsia="zh-CN"/>
              </w:rPr>
              <w:t>（四）经营场所的证明1份；</w:t>
            </w:r>
            <w:r>
              <w:rPr>
                <w:rFonts w:hint="eastAsia" w:ascii="宋体" w:hAnsi="宋体" w:eastAsia="宋体" w:cs="宋体"/>
                <w:kern w:val="0"/>
                <w:sz w:val="24"/>
                <w:lang w:eastAsia="zh-CN"/>
              </w:rPr>
              <w:br w:type="textWrapping"/>
            </w:r>
            <w:r>
              <w:rPr>
                <w:rFonts w:hint="eastAsia" w:ascii="宋体" w:hAnsi="宋体" w:eastAsia="宋体" w:cs="宋体"/>
                <w:kern w:val="0"/>
                <w:sz w:val="24"/>
                <w:lang w:eastAsia="zh-CN"/>
              </w:rPr>
              <w:t>（五）营业设施、设备的证明或者说明1份；</w:t>
            </w:r>
            <w:r>
              <w:rPr>
                <w:rFonts w:hint="eastAsia" w:ascii="宋体" w:hAnsi="宋体" w:eastAsia="宋体" w:cs="宋体"/>
                <w:kern w:val="0"/>
                <w:sz w:val="24"/>
                <w:lang w:eastAsia="zh-CN"/>
              </w:rPr>
              <w:br w:type="textWrapping"/>
            </w:r>
            <w:r>
              <w:rPr>
                <w:rFonts w:hint="eastAsia" w:ascii="宋体" w:hAnsi="宋体" w:eastAsia="宋体" w:cs="宋体"/>
                <w:kern w:val="0"/>
                <w:sz w:val="24"/>
                <w:lang w:eastAsia="zh-CN"/>
              </w:rPr>
              <w:t>（六）《企业法人营业执照》1份。</w:t>
            </w:r>
          </w:p>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（七）授权委托书原件1份（非必要，委托办理时需提供）；</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（八）委托代理人身份证复印件1份（非必要，委托办理时需提供）。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3</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文物商店设立审批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文物商店设立审批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《中华人民共和国文物保护法》第五十三条 文物商店应当由省、自治区、直辖市人民政府文物行政部门批准设立，依法进行管理。文物商店不得从事文物拍卖经营活动，不得设立经营文物拍卖的拍卖企业。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2、《中华人民共和国文物保护法实施条例》第四十条 设立文物商店，应当向省、自治区、直辖市人民政府文物行政主管部门提出申请。省、自治区、直辖市人民政府文物行政主管部门应当自收到申请之日起30个工作日内作出批准或者不批准的决定。决定批准的，发给批准文件；决定不批准的，应当书面通知当事人并说明理由。</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1、《文物商店设立审批申请表》1份；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2、经营场所使用协议复印件2份；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3、聘用专业人员退休证复印件1份；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4、聘用专业人员身份证复印件1份；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5、聘用专业人员职称证明复印件1份；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6、经营场所房产证明复印件2份；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7、企业单位法人营业执照复印件1份；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8、承诺书原件1份（附后）；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9、授权委托书原件1份（非必要，法人委托他人办理时应提交）。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其中第3-7项材料允许申请人在收到该告知5日内提交。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4</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文物保护工程勘察设计乙级及以下资质审批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文物保护工程勘察设计丙级及以下资质审批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1、《中华人民共和国文物保护法》第二十一条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对文物保护单位进行修缮，应当根据文物保护单位的级别报相应的文物行政部门批准；对未核定为文物保护单位的不可移动文物进行修缮，应当报登记的县级人民政府文物行政部门批准。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文物保护单位的修缮、迁移、重建，由取得文物保护工程资质证书的单位承担。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对不可移动文物进行修缮、保养、迁移，必须遵守不改变文物原状的原则。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2、《中华人民共和国文物保护法实施条例》第十五条 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第十七条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3、《文物保护工程勘察设计资质管理办法（试行）》第五条 文物保护工程勘察设计资质等级分为甲、乙、丙级。</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第六条 国家文物局负责审定文物保护工程勘察设计甲级资质，颁发甲级资质证书。</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1、《文物保护工程勘察设计丙级资质单位申请表》1份；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2、法人代表身份证复印件1份；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3、企业单位法人营业执照副本或事业单位法人证书复印件1份（原件现场核对）；</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4、法人代表工作简历1份；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5、法人代表任职文件复印件1份；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6、文物保护工程主要设计人员的文物保护工程责任设计师证书复印件1份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文物保护工程主要设计人员的劳动合同（或聘任合同）复印件1份；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文物保护工程主要设计人员的任职文件复印件1份；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文物保护工程主要设计人员的工作简历1份；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文物保护工程主要设计人员的职称证明复印件1份；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文物保护工程专职技术人员的工作简历1份；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文物保护工程专职技术人员的劳动合同（或聘任合同）复印件1份；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文物保护工程专职技术人员的身份证复印件1份；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16、文物保护工程专职技术人员的职称证书或学历证书复印件1份；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17、文物保护工程专职技术人员的社会保险证明复印件1份；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18、承诺书原件1份（附后）；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19、委托书原件1份（非必要，法人委托他人办理时应提交）。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其中第4-10项材料允许申请人在收到该告知5日内提交。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5</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文物保护工程施工二级及以下资质审批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文物保护工程施工三级及以下资质审批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1、《中华人民共和国文物保护法》第二十一条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对文物保护单位进行修缮，应当根据文物保护单位的级别报相应的文物行政部门批准；对未核定为文物保护单位的不可移动文物进行修缮，应当报登记的县级人民政府文物行政部门批准。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文物保护单位的修缮、迁移、重建，由取得文物保护工程资质证书的单位承担。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对不可移动文物进行修缮、保养、迁移，必须遵守不改变文物原状的原则。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2、《中华人民共和国文物保护法实施条例》第十五条 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第十七条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3、《文物保护工程施工资质管理办法（试行）》第四条 文物保护工程勘察设计单位应当按照本办法的规定申请资质及业务范围，取得相应等级的资质证书后，在许可的业务范围内从事文物保护工程勘察设计活动。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第五条 文物保护工程勘察设计资质等级分为甲、乙、丙级。</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1、《文物保护工程施工三级资质单位申请表》1份；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2、法人代表身份证复印件1份；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3、企业单位法人营业执照副本或事业单位法人证书复印件1份（原件现场核对）；</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4、文物保护工程项目负责人的工作简历1份；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5、文物保护工程项目负责人参与完成文物保护工程项目涉及的文物保护单位/文物点及工程内容简介1份；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6、文物保护工程项目负责人参与完成文物保护工程项目的中标通知书复印件1份；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7、文物保护工程项目负责人参与完成文物保护工程项目的施工合同复印件1份；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8、文物保护工程项目负责人参与完成文物保护工程项目的文物主管部门验收或鉴定意见复印件1份；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9、文物保护工程项目负责人参与完成文物保护工程勘察设计项目的证明；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10、法人代表工作简历1份；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11、法人代表任职文件复印件1份；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12、文物保护工程项目负责人的文物保护工程责任工程师证书复印件1份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13、文物保护工程项目负责人身份证复印件1份；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14、文物保护工程项目负责人的劳动合同（或聘任合同）复印件1份；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15、文物保护工程项目负责人的社会保险证明复印件1份；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16、文物保护工程项目负责人的任职文件复印件1份；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17、文物保护工程专业技术人员的文物保护工程施工技术人员证书或浙江省文物保护工程从业上岗证人员上岗证（施工类）复印件1份；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18、文物保护工程专业技术人员的劳动合同（或聘任合同）复印件1份；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19、文物保护工程专业技术人员身份证复印件1份；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20、文物保护工程专业技术人员的社会保险证明复印件1份；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21、文物保护工程专业技术人员的工作简历1份；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22、文物保护工程专业技术人员参与建设工程相关专业技术工作2年以上的单位证明原件1份；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23、其他各专业工种技术人员、资料员、安全员等的身份证复印件1份；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24、其他各专业工种技术人员、资料员、安全员等的职业技能证书复印件1份；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25、其他各专业工种技术人员、资料员、安全员等的社会保险证明复印件1份；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26、承诺书原件1份（附后）；</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27、委托书原件1份（非必要，法人委托他人办理时应提交）。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其中第10-20项材料允许申请人在收到该告知5日内提交。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6</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文物保护工程监理乙级及以下资质审批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文物保护工程监理丙级及以下资质审批</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1、《中华人民共和国文物保护法》第二十一条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对文物保护单位进行修缮，应当根据文物保护单位的级别报相应的文物行政部门批准；对未核定为文物保护单位的不可移动文物进行修缮，应当报登记的县级人民政府文物行政部门批准。</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文物保护单位的修缮、迁移、重建，由取得文物保护工程资质证书的单位承担。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对不可移动文物进行修缮、保养、迁移，必须遵守不改变文物原状的原则。</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2、《中华人民共和国文物保护法实施条例》第十五条 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第十七条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3、《文物保护工程施工资质管理办法（试行）》第四条 文物保护工程勘察设计单位应当按照本办法的规定申请资质及业务范围，取得相应等级的资质证书后，在许可的业务范围内从事文物保护工程勘察设计活动。</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第五条 文物保护工程勘察设计资质等级分为甲、乙、丙级。</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1、与在线填写申请内容一致的《文物保护工程监理丙级资质单位申请表》一式1份；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2、法人代表身份证复印件1份；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3、企业单位法人营业执照副本或事业单位法人证书复印件1份（原件现场核对）；</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4、法人代表工作简历1份；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5、法人代表任职文件复印件1份；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6、文物保护工程监理人员的文物保护工程责任监理师证书或文物保护工程监理员证书复印件1份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7、文物保护工程监理人员的身份证复印件1份；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8、文物保护工程监理人员的劳动合同（或聘任合同）复印件1份；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9、文物保护工程监理人员的社会保险证明复印件1份；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10、文物保护工程监理人员的任职文件复印件1份；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11、文物保护工程监理人员参与完成文物保护工程监理项目涉及的文物保护单位/文物点及工程内容简介1份；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12、文物保护工程监理人员参与完成文物保护工程监理项目的监理合同复印件1份；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13、文物保护工程监理人员参与完成文物保护工程监理项目的文物主管部门验收或鉴定意见复印件1份；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14、文物保护工程监理人员参与完成文物保护工程监理项目的证明原件1份；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15、文物保护工程监理人员的工作简历1份；</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16、文物保护工程监理人员参与建设工程监理工作2年以上的单位证明原件1份；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17、其他各专业工种监理人员、资料员、检测员等的身份证复印件1份；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18、其他各专业工种监理人员、资料员、检测员等的职业技能证书复印件1份；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19、其他各专业工种监理人员、资料员、检测员等的社会保险证明复印件1份；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20、承诺书原件1份（附后）；</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21、委托书原件1份（非必要，法人委托他人办理时应提交）。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其中第4-14项材料允许申请人在收到该告知5日内提交。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7</w:t>
            </w:r>
            <w:r>
              <w:rPr>
                <w:rFonts w:hint="eastAsia" w:ascii="宋体" w:hAnsi="宋体" w:cs="宋体"/>
                <w:kern w:val="0"/>
                <w:sz w:val="24"/>
                <w:lang w:val="en-US" w:eastAsia="zh-CN"/>
              </w:rPr>
              <w:t>7</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广播电视节目制作经营单位审批</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广播电视节目制作经营单位审批</w:t>
            </w:r>
          </w:p>
        </w:tc>
        <w:tc>
          <w:tcPr>
            <w:tcW w:w="5407" w:type="dxa"/>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《广播电视管理条例》第三十一条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r>
              <w:rPr>
                <w:rFonts w:hint="eastAsia" w:ascii="宋体" w:hAnsi="宋体" w:eastAsia="宋体" w:cs="宋体"/>
                <w:kern w:val="0"/>
                <w:sz w:val="24"/>
                <w:lang w:eastAsia="zh-CN"/>
              </w:rPr>
              <w:t>《广播电视节目制作经营管理规定》第四条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r>
              <w:rPr>
                <w:rFonts w:hint="eastAsia" w:ascii="宋体" w:hAnsi="宋体" w:eastAsia="宋体" w:cs="宋体"/>
                <w:kern w:val="0"/>
                <w:sz w:val="24"/>
                <w:lang w:eastAsia="zh-CN"/>
              </w:rPr>
              <w:t>《广播电视节目制作经营管理规定》第八条</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r>
              <w:rPr>
                <w:rFonts w:hint="eastAsia" w:ascii="宋体" w:hAnsi="宋体" w:eastAsia="宋体" w:cs="宋体"/>
                <w:kern w:val="0"/>
                <w:sz w:val="24"/>
                <w:lang w:eastAsia="zh-CN"/>
              </w:rPr>
              <w:t>《浙江省人民政府办公厅关于公布取消和调整行政审批事项目录及全省行政许可事项目录（2017年）的通知》（浙政办发〔2017〕101号）。</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r>
              <w:rPr>
                <w:rFonts w:hint="eastAsia" w:ascii="宋体" w:hAnsi="宋体" w:eastAsia="宋体" w:cs="宋体"/>
                <w:kern w:val="0"/>
                <w:sz w:val="24"/>
                <w:lang w:eastAsia="zh-CN"/>
              </w:rPr>
              <w:t>国家发展改革委员会、商务部《外商投资准入特别管理措施（2019年版）》第37项</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1、申请表原件1份（必须在递交告知承诺文书时提交）;</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2、广播电视节目制作经营单位章程复印件1份；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3、法定代表人及主要管理人员（不少于3名）居民身份证复印件1份（法定代表人居民身份证在线办理时可共享）；</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4、法定代表人简历复印件1份；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5、主要管理人员（不少于3名）的广播电视及相关专业简历、业绩或曾参加相关专业培训证明复印件1份；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6、办公场地的不动产权证书复印件1份；</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7、营业执照复印件1份（在线办理时可共享）；</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8、房产所有者出具的无偿提供该办公场地的证明复印件1份（场所为单位或个人无偿提供的需提供原件）；</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9、办公场地的租赁合同复印件1份（场所为租赁的需提供）；</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10、授权委托书原件1份（委托办理时需提供）；</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11、委托代理人身份证复印件1份（委托办理时需提供，在线办理时可共享）。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23" w:type="dxa"/>
            <w:vMerge w:val="restart"/>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78</w:t>
            </w: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市卫健委</w:t>
            </w: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w:t>
            </w: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公共场所卫生行政许可（新发证）</w:t>
            </w:r>
          </w:p>
          <w:p>
            <w:pPr>
              <w:jc w:val="center"/>
              <w:rPr>
                <w:rFonts w:hint="eastAsia" w:ascii="宋体" w:hAnsi="宋体" w:eastAsia="宋体" w:cs="宋体"/>
                <w:kern w:val="0"/>
                <w:sz w:val="24"/>
                <w:lang w:val="en-US" w:eastAsia="zh-CN"/>
              </w:rPr>
            </w:pP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《公共场所卫生管理条例》第四条、《公共场所卫生管理条例实施细则》第二十二条及《公共场所卫生管理条例实施细则》第二十四条的规定</w:t>
            </w:r>
            <w:r>
              <w:rPr>
                <w:rFonts w:hint="default" w:ascii="宋体" w:hAnsi="宋体" w:eastAsia="宋体" w:cs="宋体"/>
                <w:kern w:val="0"/>
                <w:sz w:val="24"/>
                <w:lang w:eastAsia="zh-CN"/>
              </w:rPr>
              <w:t>、</w:t>
            </w:r>
            <w:r>
              <w:rPr>
                <w:rFonts w:hint="eastAsia" w:ascii="宋体" w:hAnsi="宋体" w:eastAsia="宋体" w:cs="宋体"/>
                <w:kern w:val="0"/>
                <w:sz w:val="24"/>
                <w:lang w:val="en-US" w:eastAsia="zh-CN"/>
              </w:rPr>
              <w:t>《公共场所卫生管理条例实施细则》第二十七条第一款、第二款、第</w:t>
            </w:r>
            <w:r>
              <w:rPr>
                <w:rFonts w:hint="default" w:ascii="宋体" w:hAnsi="宋体" w:eastAsia="宋体" w:cs="宋体"/>
                <w:kern w:val="0"/>
                <w:sz w:val="24"/>
                <w:lang w:eastAsia="zh-CN"/>
              </w:rPr>
              <w:t>三</w:t>
            </w:r>
            <w:r>
              <w:rPr>
                <w:rFonts w:hint="eastAsia" w:ascii="宋体" w:hAnsi="宋体" w:eastAsia="宋体" w:cs="宋体"/>
                <w:kern w:val="0"/>
                <w:sz w:val="24"/>
                <w:lang w:val="en-US" w:eastAsia="zh-CN"/>
              </w:rPr>
              <w:t>款</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住宿场所、美容美发场所、沐浴场所、游泳场所等公共场所的执业许可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23" w:type="dxa"/>
            <w:vMerge w:val="continue"/>
            <w:noWrap w:val="0"/>
            <w:vAlign w:val="top"/>
          </w:tcPr>
          <w:p>
            <w:pPr>
              <w:jc w:val="center"/>
            </w:pPr>
          </w:p>
        </w:tc>
        <w:tc>
          <w:tcPr>
            <w:tcW w:w="675" w:type="dxa"/>
            <w:vMerge w:val="continue"/>
            <w:noWrap w:val="0"/>
            <w:vAlign w:val="top"/>
          </w:tcPr>
          <w:p>
            <w:pPr>
              <w:jc w:val="center"/>
            </w:pPr>
          </w:p>
        </w:tc>
        <w:tc>
          <w:tcPr>
            <w:tcW w:w="1225" w:type="dxa"/>
            <w:vMerge w:val="continue"/>
            <w:noWrap w:val="0"/>
            <w:vAlign w:val="center"/>
          </w:tcPr>
          <w:p>
            <w:pPr>
              <w:jc w:val="cente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公共场所卫生行政许可（变更）</w:t>
            </w:r>
          </w:p>
          <w:p>
            <w:pPr>
              <w:jc w:val="center"/>
              <w:rPr>
                <w:rFonts w:hint="default" w:ascii="宋体" w:hAnsi="宋体" w:eastAsia="宋体" w:cs="宋体"/>
                <w:kern w:val="0"/>
                <w:sz w:val="24"/>
                <w:lang w:val="en-US" w:eastAsia="zh-CN"/>
              </w:rPr>
            </w:pPr>
          </w:p>
        </w:tc>
        <w:tc>
          <w:tcPr>
            <w:tcW w:w="5407" w:type="dxa"/>
            <w:vMerge w:val="continue"/>
            <w:noWrap w:val="0"/>
            <w:vAlign w:val="center"/>
          </w:tcPr>
          <w:p>
            <w:pPr>
              <w:jc w:val="center"/>
              <w:rPr>
                <w:rFonts w:hint="default" w:ascii="宋体" w:hAnsi="宋体" w:eastAsia="宋体" w:cs="宋体"/>
                <w:kern w:val="0"/>
                <w:sz w:val="24"/>
                <w:lang w:val="en-US" w:eastAsia="zh-CN"/>
              </w:rPr>
            </w:pPr>
          </w:p>
        </w:tc>
        <w:tc>
          <w:tcPr>
            <w:tcW w:w="2774" w:type="dxa"/>
            <w:vMerge w:val="continue"/>
            <w:noWrap w:val="0"/>
            <w:vAlign w:val="center"/>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23" w:type="dxa"/>
            <w:vMerge w:val="continue"/>
            <w:noWrap w:val="0"/>
            <w:vAlign w:val="top"/>
          </w:tcPr>
          <w:p>
            <w:pPr>
              <w:jc w:val="center"/>
              <w:rPr>
                <w:rFonts w:hint="default" w:ascii="宋体" w:hAnsi="宋体" w:eastAsia="宋体" w:cs="宋体"/>
                <w:kern w:val="0"/>
                <w:sz w:val="24"/>
                <w:lang w:val="en-US" w:eastAsia="zh-CN"/>
              </w:rPr>
            </w:pPr>
          </w:p>
        </w:tc>
        <w:tc>
          <w:tcPr>
            <w:tcW w:w="675" w:type="dxa"/>
            <w:vMerge w:val="continue"/>
            <w:noWrap w:val="0"/>
            <w:vAlign w:val="top"/>
          </w:tcPr>
          <w:p>
            <w:pPr>
              <w:jc w:val="center"/>
              <w:rPr>
                <w:rFonts w:hint="default" w:ascii="宋体" w:hAnsi="宋体" w:eastAsia="宋体" w:cs="宋体"/>
                <w:kern w:val="0"/>
                <w:sz w:val="24"/>
                <w:lang w:val="en-US" w:eastAsia="zh-CN"/>
              </w:rPr>
            </w:pPr>
          </w:p>
        </w:tc>
        <w:tc>
          <w:tcPr>
            <w:tcW w:w="1225" w:type="dxa"/>
            <w:vMerge w:val="continue"/>
            <w:noWrap w:val="0"/>
            <w:vAlign w:val="center"/>
          </w:tcPr>
          <w:p>
            <w:pPr>
              <w:jc w:val="center"/>
              <w:rPr>
                <w:rFonts w:hint="default" w:ascii="宋体" w:hAnsi="宋体" w:eastAsia="宋体" w:cs="宋体"/>
                <w:kern w:val="0"/>
                <w:sz w:val="24"/>
                <w:lang w:val="en-US" w:eastAsia="zh-CN"/>
              </w:rP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公共场所卫生行政许可（延续）</w:t>
            </w:r>
          </w:p>
        </w:tc>
        <w:tc>
          <w:tcPr>
            <w:tcW w:w="5407" w:type="dxa"/>
            <w:vMerge w:val="continue"/>
            <w:noWrap w:val="0"/>
            <w:vAlign w:val="center"/>
          </w:tcPr>
          <w:p>
            <w:pPr>
              <w:jc w:val="center"/>
              <w:rPr>
                <w:rFonts w:hint="default" w:ascii="宋体" w:hAnsi="宋体" w:eastAsia="宋体" w:cs="宋体"/>
                <w:kern w:val="0"/>
                <w:sz w:val="24"/>
                <w:lang w:val="en-US" w:eastAsia="zh-CN"/>
              </w:rPr>
            </w:pPr>
          </w:p>
        </w:tc>
        <w:tc>
          <w:tcPr>
            <w:tcW w:w="2774" w:type="dxa"/>
            <w:vMerge w:val="continue"/>
            <w:noWrap w:val="0"/>
            <w:vAlign w:val="center"/>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3" w:type="dxa"/>
            <w:vMerge w:val="restart"/>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79</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放射诊疗许可</w:t>
            </w:r>
          </w:p>
        </w:tc>
        <w:tc>
          <w:tcPr>
            <w:tcW w:w="3770"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放射诊疗许可（新发证）</w:t>
            </w:r>
          </w:p>
          <w:p>
            <w:pPr>
              <w:jc w:val="center"/>
              <w:rPr>
                <w:rFonts w:hint="eastAsia" w:ascii="宋体" w:hAnsi="宋体" w:eastAsia="宋体" w:cs="宋体"/>
                <w:kern w:val="0"/>
                <w:sz w:val="24"/>
                <w:lang w:val="en-US" w:eastAsia="zh-CN"/>
              </w:rPr>
            </w:pP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《放射诊疗管理规定》第四条第二款、第十四条、第十五条第二款</w:t>
            </w:r>
            <w:r>
              <w:rPr>
                <w:rFonts w:hint="default" w:ascii="宋体" w:hAnsi="宋体" w:eastAsia="宋体" w:cs="宋体"/>
                <w:kern w:val="0"/>
                <w:sz w:val="24"/>
                <w:lang w:eastAsia="zh-CN"/>
              </w:rPr>
              <w:t>、</w:t>
            </w:r>
            <w:r>
              <w:rPr>
                <w:rFonts w:hint="eastAsia" w:ascii="宋体" w:hAnsi="宋体" w:eastAsia="宋体" w:cs="宋体"/>
                <w:kern w:val="0"/>
                <w:sz w:val="24"/>
                <w:lang w:val="en-US" w:eastAsia="zh-CN"/>
              </w:rPr>
              <w:t>第十七条第二款、《浙江省放射诊疗许可工作程序》第二十条</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医疗机构开展放射诊疗工作的执业许可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3" w:type="dxa"/>
            <w:vMerge w:val="continue"/>
            <w:noWrap w:val="0"/>
            <w:vAlign w:val="top"/>
          </w:tcPr>
          <w:p>
            <w:pPr>
              <w:jc w:val="center"/>
            </w:pPr>
          </w:p>
        </w:tc>
        <w:tc>
          <w:tcPr>
            <w:tcW w:w="675" w:type="dxa"/>
            <w:vMerge w:val="continue"/>
            <w:noWrap w:val="0"/>
            <w:vAlign w:val="top"/>
          </w:tcPr>
          <w:p>
            <w:pPr>
              <w:jc w:val="center"/>
            </w:pPr>
          </w:p>
        </w:tc>
        <w:tc>
          <w:tcPr>
            <w:tcW w:w="1225" w:type="dxa"/>
            <w:vMerge w:val="continue"/>
            <w:noWrap w:val="0"/>
            <w:vAlign w:val="center"/>
          </w:tcPr>
          <w:p>
            <w:pPr>
              <w:jc w:val="cente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放射诊疗许可（变更）</w:t>
            </w:r>
          </w:p>
          <w:p>
            <w:pPr>
              <w:jc w:val="center"/>
              <w:rPr>
                <w:rFonts w:hint="default" w:ascii="宋体" w:hAnsi="宋体" w:eastAsia="宋体" w:cs="宋体"/>
                <w:kern w:val="0"/>
                <w:sz w:val="24"/>
                <w:lang w:val="en-US" w:eastAsia="zh-CN"/>
              </w:rPr>
            </w:pPr>
          </w:p>
        </w:tc>
        <w:tc>
          <w:tcPr>
            <w:tcW w:w="5407" w:type="dxa"/>
            <w:vMerge w:val="continue"/>
            <w:noWrap w:val="0"/>
            <w:vAlign w:val="center"/>
          </w:tcPr>
          <w:p>
            <w:pPr>
              <w:jc w:val="center"/>
              <w:rPr>
                <w:rFonts w:hint="default" w:ascii="宋体" w:hAnsi="宋体" w:eastAsia="宋体" w:cs="宋体"/>
                <w:kern w:val="0"/>
                <w:sz w:val="24"/>
                <w:lang w:val="en-US" w:eastAsia="zh-CN"/>
              </w:rPr>
            </w:pPr>
          </w:p>
        </w:tc>
        <w:tc>
          <w:tcPr>
            <w:tcW w:w="2774" w:type="dxa"/>
            <w:vMerge w:val="continue"/>
            <w:noWrap w:val="0"/>
            <w:vAlign w:val="center"/>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3" w:type="dxa"/>
            <w:vMerge w:val="continue"/>
            <w:noWrap w:val="0"/>
            <w:vAlign w:val="top"/>
          </w:tcPr>
          <w:p>
            <w:pPr>
              <w:jc w:val="center"/>
              <w:rPr>
                <w:rFonts w:hint="default" w:ascii="宋体" w:hAnsi="宋体" w:eastAsia="宋体" w:cs="宋体"/>
                <w:kern w:val="0"/>
                <w:sz w:val="24"/>
                <w:lang w:val="en-US" w:eastAsia="zh-CN"/>
              </w:rPr>
            </w:pPr>
          </w:p>
        </w:tc>
        <w:tc>
          <w:tcPr>
            <w:tcW w:w="675" w:type="dxa"/>
            <w:vMerge w:val="continue"/>
            <w:noWrap w:val="0"/>
            <w:vAlign w:val="top"/>
          </w:tcPr>
          <w:p>
            <w:pPr>
              <w:jc w:val="center"/>
              <w:rPr>
                <w:rFonts w:hint="default" w:ascii="宋体" w:hAnsi="宋体" w:eastAsia="宋体" w:cs="宋体"/>
                <w:kern w:val="0"/>
                <w:sz w:val="24"/>
                <w:lang w:val="en-US" w:eastAsia="zh-CN"/>
              </w:rPr>
            </w:pPr>
          </w:p>
        </w:tc>
        <w:tc>
          <w:tcPr>
            <w:tcW w:w="1225" w:type="dxa"/>
            <w:vMerge w:val="continue"/>
            <w:noWrap w:val="0"/>
            <w:vAlign w:val="center"/>
          </w:tcPr>
          <w:p>
            <w:pPr>
              <w:jc w:val="center"/>
              <w:rPr>
                <w:rFonts w:hint="default" w:ascii="宋体" w:hAnsi="宋体" w:eastAsia="宋体" w:cs="宋体"/>
                <w:kern w:val="0"/>
                <w:sz w:val="24"/>
                <w:lang w:val="en-US" w:eastAsia="zh-CN"/>
              </w:rP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放射诊疗许可（注销）</w:t>
            </w:r>
          </w:p>
          <w:p>
            <w:pPr>
              <w:jc w:val="center"/>
              <w:rPr>
                <w:rFonts w:hint="default" w:ascii="宋体" w:hAnsi="宋体" w:eastAsia="宋体" w:cs="宋体"/>
                <w:kern w:val="0"/>
                <w:sz w:val="24"/>
                <w:lang w:val="en-US" w:eastAsia="zh-CN"/>
              </w:rPr>
            </w:pPr>
          </w:p>
        </w:tc>
        <w:tc>
          <w:tcPr>
            <w:tcW w:w="5407" w:type="dxa"/>
            <w:vMerge w:val="continue"/>
            <w:noWrap w:val="0"/>
            <w:vAlign w:val="center"/>
          </w:tcPr>
          <w:p>
            <w:pPr>
              <w:jc w:val="center"/>
              <w:rPr>
                <w:rFonts w:hint="default" w:ascii="宋体" w:hAnsi="宋体" w:eastAsia="宋体" w:cs="宋体"/>
                <w:kern w:val="0"/>
                <w:sz w:val="24"/>
                <w:lang w:val="en-US" w:eastAsia="zh-CN"/>
              </w:rPr>
            </w:pPr>
          </w:p>
        </w:tc>
        <w:tc>
          <w:tcPr>
            <w:tcW w:w="2774" w:type="dxa"/>
            <w:vMerge w:val="continue"/>
            <w:noWrap w:val="0"/>
            <w:vAlign w:val="center"/>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3" w:type="dxa"/>
            <w:vMerge w:val="continue"/>
            <w:noWrap w:val="0"/>
            <w:vAlign w:val="top"/>
          </w:tcPr>
          <w:p>
            <w:pPr>
              <w:jc w:val="center"/>
              <w:rPr>
                <w:rFonts w:hint="default" w:ascii="宋体" w:hAnsi="宋体" w:eastAsia="宋体" w:cs="宋体"/>
                <w:kern w:val="0"/>
                <w:sz w:val="24"/>
                <w:lang w:val="en-US" w:eastAsia="zh-CN"/>
              </w:rPr>
            </w:pPr>
          </w:p>
        </w:tc>
        <w:tc>
          <w:tcPr>
            <w:tcW w:w="675" w:type="dxa"/>
            <w:vMerge w:val="continue"/>
            <w:noWrap w:val="0"/>
            <w:vAlign w:val="top"/>
          </w:tcPr>
          <w:p>
            <w:pPr>
              <w:jc w:val="center"/>
              <w:rPr>
                <w:rFonts w:hint="default" w:ascii="宋体" w:hAnsi="宋体" w:eastAsia="宋体" w:cs="宋体"/>
                <w:kern w:val="0"/>
                <w:sz w:val="24"/>
                <w:lang w:val="en-US" w:eastAsia="zh-CN"/>
              </w:rPr>
            </w:pPr>
          </w:p>
        </w:tc>
        <w:tc>
          <w:tcPr>
            <w:tcW w:w="1225" w:type="dxa"/>
            <w:vMerge w:val="continue"/>
            <w:noWrap w:val="0"/>
            <w:vAlign w:val="center"/>
          </w:tcPr>
          <w:p>
            <w:pPr>
              <w:jc w:val="center"/>
              <w:rPr>
                <w:rFonts w:hint="default" w:ascii="宋体" w:hAnsi="宋体" w:eastAsia="宋体" w:cs="宋体"/>
                <w:kern w:val="0"/>
                <w:sz w:val="24"/>
                <w:lang w:val="en-US" w:eastAsia="zh-CN"/>
              </w:rP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放射诊疗许可（补证）</w:t>
            </w:r>
          </w:p>
        </w:tc>
        <w:tc>
          <w:tcPr>
            <w:tcW w:w="5407" w:type="dxa"/>
            <w:vMerge w:val="continue"/>
            <w:noWrap w:val="0"/>
            <w:vAlign w:val="center"/>
          </w:tcPr>
          <w:p>
            <w:pPr>
              <w:jc w:val="center"/>
              <w:rPr>
                <w:rFonts w:hint="default" w:ascii="宋体" w:hAnsi="宋体" w:eastAsia="宋体" w:cs="宋体"/>
                <w:kern w:val="0"/>
                <w:sz w:val="24"/>
                <w:lang w:val="en-US" w:eastAsia="zh-CN"/>
              </w:rPr>
            </w:pPr>
          </w:p>
        </w:tc>
        <w:tc>
          <w:tcPr>
            <w:tcW w:w="2774" w:type="dxa"/>
            <w:vMerge w:val="continue"/>
            <w:noWrap w:val="0"/>
            <w:vAlign w:val="center"/>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8</w:t>
            </w:r>
            <w:r>
              <w:rPr>
                <w:rFonts w:hint="eastAsia" w:ascii="宋体" w:hAnsi="宋体" w:cs="宋体"/>
                <w:kern w:val="0"/>
                <w:sz w:val="24"/>
                <w:lang w:val="en-US" w:eastAsia="zh-CN"/>
              </w:rPr>
              <w:t>0</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w:t>
            </w:r>
          </w:p>
        </w:tc>
        <w:tc>
          <w:tcPr>
            <w:tcW w:w="3770" w:type="dxa"/>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消毒产品生产企业卫生许可（延续）</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《消毒管理办法》第二十条、《消毒产品生产企业卫生许可规定》第十四条、第十五条第一款</w:t>
            </w:r>
          </w:p>
        </w:tc>
        <w:tc>
          <w:tcPr>
            <w:tcW w:w="2774"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消毒产品生产企业从事消毒产品生产工作的执业许可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23" w:type="dxa"/>
            <w:vMerge w:val="restart"/>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8</w:t>
            </w:r>
            <w:r>
              <w:rPr>
                <w:rFonts w:hint="eastAsia" w:ascii="宋体" w:hAnsi="宋体" w:cs="宋体"/>
                <w:kern w:val="0"/>
                <w:sz w:val="24"/>
                <w:lang w:val="en-US" w:eastAsia="zh-CN"/>
              </w:rPr>
              <w:t>1</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restart"/>
            <w:noWrap w:val="0"/>
            <w:vAlign w:val="center"/>
          </w:tcPr>
          <w:p>
            <w:pPr>
              <w:jc w:val="both"/>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医疗机构使用麻醉药品、第一类精神药品许可</w:t>
            </w: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w:t>
            </w:r>
          </w:p>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第一类精神药品许可（延续）</w:t>
            </w:r>
          </w:p>
          <w:p>
            <w:pPr>
              <w:jc w:val="both"/>
              <w:rPr>
                <w:rFonts w:hint="eastAsia" w:ascii="宋体" w:hAnsi="宋体" w:eastAsia="宋体" w:cs="宋体"/>
                <w:kern w:val="0"/>
                <w:sz w:val="24"/>
                <w:lang w:val="en-US" w:eastAsia="zh-CN"/>
              </w:rPr>
            </w:pPr>
          </w:p>
        </w:tc>
        <w:tc>
          <w:tcPr>
            <w:tcW w:w="5407"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麻醉药品和精神药品管理条例第三十六条</w:t>
            </w:r>
            <w:r>
              <w:rPr>
                <w:rFonts w:hint="default" w:ascii="宋体" w:hAnsi="宋体" w:eastAsia="宋体" w:cs="宋体"/>
                <w:kern w:val="0"/>
                <w:sz w:val="24"/>
                <w:lang w:val="en-US" w:eastAsia="zh-CN"/>
              </w:rPr>
              <w:br w:type="textWrapping"/>
            </w:r>
            <w:r>
              <w:rPr>
                <w:rFonts w:hint="default" w:ascii="宋体" w:hAnsi="宋体" w:eastAsia="宋体" w:cs="宋体"/>
                <w:kern w:val="0"/>
                <w:sz w:val="24"/>
                <w:lang w:val="en-US" w:eastAsia="zh-CN"/>
              </w:rPr>
              <w:t xml:space="preserve">第一款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 </w:t>
            </w:r>
          </w:p>
        </w:tc>
        <w:tc>
          <w:tcPr>
            <w:tcW w:w="2774" w:type="dxa"/>
            <w:vMerge w:val="restart"/>
            <w:noWrap w:val="0"/>
            <w:vAlign w:val="center"/>
          </w:tcPr>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医疗机构应当凭印鉴卡向本省、自治区、直辖市行政区域内的定点批发企业购买麻醉药品和第一类精神药品。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23" w:type="dxa"/>
            <w:vMerge w:val="continue"/>
            <w:noWrap w:val="0"/>
            <w:vAlign w:val="top"/>
          </w:tcPr>
          <w:p>
            <w:pPr>
              <w:jc w:val="center"/>
            </w:pPr>
          </w:p>
        </w:tc>
        <w:tc>
          <w:tcPr>
            <w:tcW w:w="675" w:type="dxa"/>
            <w:vMerge w:val="continue"/>
            <w:noWrap w:val="0"/>
            <w:vAlign w:val="top"/>
          </w:tcPr>
          <w:p>
            <w:pPr>
              <w:jc w:val="center"/>
            </w:pPr>
          </w:p>
        </w:tc>
        <w:tc>
          <w:tcPr>
            <w:tcW w:w="1225" w:type="dxa"/>
            <w:vMerge w:val="continue"/>
            <w:noWrap w:val="0"/>
            <w:vAlign w:val="center"/>
          </w:tcPr>
          <w:p>
            <w:pPr>
              <w:jc w:val="center"/>
            </w:pPr>
          </w:p>
        </w:tc>
        <w:tc>
          <w:tcPr>
            <w:tcW w:w="3770" w:type="dxa"/>
            <w:noWrap w:val="0"/>
            <w:vAlign w:val="center"/>
          </w:tcPr>
          <w:p>
            <w:pPr>
              <w:ind w:firstLine="240" w:firstLineChars="100"/>
              <w:jc w:val="both"/>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w:t>
            </w:r>
          </w:p>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第一类精神药品许可（变更）</w:t>
            </w:r>
          </w:p>
          <w:p>
            <w:pPr>
              <w:jc w:val="center"/>
              <w:rPr>
                <w:rFonts w:hint="eastAsia" w:ascii="宋体" w:hAnsi="宋体" w:eastAsia="宋体" w:cs="宋体"/>
                <w:kern w:val="0"/>
                <w:sz w:val="24"/>
                <w:lang w:val="en-US" w:eastAsia="zh-CN"/>
              </w:rPr>
            </w:pP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23" w:type="dxa"/>
            <w:vMerge w:val="continue"/>
            <w:noWrap w:val="0"/>
            <w:vAlign w:val="top"/>
          </w:tcPr>
          <w:p>
            <w:pPr>
              <w:jc w:val="center"/>
              <w:rPr>
                <w:rFonts w:hint="eastAsia" w:ascii="宋体" w:hAnsi="宋体" w:eastAsia="宋体" w:cs="宋体"/>
                <w:kern w:val="0"/>
                <w:sz w:val="24"/>
                <w:lang w:val="en-US" w:eastAsia="zh-CN"/>
              </w:rPr>
            </w:pP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center"/>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default" w:ascii="宋体" w:hAnsi="宋体" w:eastAsia="宋体" w:cs="宋体"/>
                <w:kern w:val="0"/>
                <w:sz w:val="24"/>
                <w:lang w:val="en-US" w:eastAsia="zh-CN"/>
              </w:rPr>
            </w:pPr>
            <w:r>
              <w:rPr>
                <w:rFonts w:hint="default" w:ascii="宋体" w:hAnsi="宋体" w:eastAsia="宋体" w:cs="宋体"/>
                <w:kern w:val="0"/>
                <w:sz w:val="24"/>
                <w:lang w:val="en-US" w:eastAsia="zh-CN"/>
              </w:rPr>
              <w:t>医疗机构使用麻醉药品、</w:t>
            </w:r>
          </w:p>
          <w:p>
            <w:pPr>
              <w:jc w:val="center"/>
              <w:rPr>
                <w:rFonts w:hint="eastAsia" w:ascii="宋体" w:hAnsi="宋体" w:eastAsia="宋体" w:cs="宋体"/>
                <w:kern w:val="0"/>
                <w:sz w:val="24"/>
                <w:lang w:val="en-US" w:eastAsia="zh-CN"/>
              </w:rPr>
            </w:pPr>
            <w:r>
              <w:rPr>
                <w:rFonts w:hint="default" w:ascii="宋体" w:hAnsi="宋体" w:eastAsia="宋体" w:cs="宋体"/>
                <w:kern w:val="0"/>
                <w:sz w:val="24"/>
                <w:lang w:val="en-US" w:eastAsia="zh-CN"/>
              </w:rPr>
              <w:t>第一类精神药品许可（注销）</w:t>
            </w:r>
          </w:p>
        </w:tc>
        <w:tc>
          <w:tcPr>
            <w:tcW w:w="5407" w:type="dxa"/>
            <w:vMerge w:val="continue"/>
            <w:noWrap w:val="0"/>
            <w:vAlign w:val="center"/>
          </w:tcPr>
          <w:p>
            <w:pPr>
              <w:jc w:val="center"/>
              <w:rPr>
                <w:rFonts w:hint="eastAsia" w:ascii="宋体" w:hAnsi="宋体" w:eastAsia="宋体" w:cs="宋体"/>
                <w:kern w:val="0"/>
                <w:sz w:val="24"/>
                <w:lang w:val="en-US" w:eastAsia="zh-CN"/>
              </w:rPr>
            </w:pPr>
          </w:p>
        </w:tc>
        <w:tc>
          <w:tcPr>
            <w:tcW w:w="2774" w:type="dxa"/>
            <w:vMerge w:val="continue"/>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restart"/>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8</w:t>
            </w:r>
            <w:r>
              <w:rPr>
                <w:rFonts w:hint="eastAsia" w:ascii="宋体" w:hAnsi="宋体" w:cs="宋体"/>
                <w:kern w:val="0"/>
                <w:sz w:val="24"/>
                <w:lang w:val="en-US" w:eastAsia="zh-CN"/>
              </w:rPr>
              <w:t>2</w:t>
            </w: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szCs w:val="24"/>
                <w:lang w:val="en-US" w:eastAsia="zh-CN" w:bidi="ar-SA"/>
              </w:rPr>
            </w:pPr>
          </w:p>
          <w:p>
            <w:pPr>
              <w:jc w:val="center"/>
              <w:rPr>
                <w:rFonts w:hint="eastAsia" w:ascii="宋体" w:hAnsi="宋体" w:eastAsia="宋体" w:cs="宋体"/>
                <w:kern w:val="0"/>
                <w:sz w:val="24"/>
                <w:lang w:val="en-US" w:eastAsia="zh-CN"/>
              </w:rPr>
            </w:pPr>
          </w:p>
        </w:tc>
        <w:tc>
          <w:tcPr>
            <w:tcW w:w="675" w:type="dxa"/>
            <w:vMerge w:val="restart"/>
            <w:noWrap w:val="0"/>
            <w:vAlign w:val="top"/>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市气象局</w:t>
            </w:r>
          </w:p>
        </w:tc>
        <w:tc>
          <w:tcPr>
            <w:tcW w:w="1225" w:type="dxa"/>
            <w:vMerge w:val="restart"/>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升放无人驾驶自由气球、系留气球单位资质认定</w:t>
            </w:r>
          </w:p>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升放无人驾驶自由气球、系留气球单位资质的新办</w:t>
            </w:r>
          </w:p>
        </w:tc>
        <w:tc>
          <w:tcPr>
            <w:tcW w:w="5407" w:type="dxa"/>
            <w:vMerge w:val="restart"/>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1.《国务院对确需保留的行政审批项目设定行政许可的决定》（国务院令第412号）附件《国务院决定对确需保留的行政审批项目设定行政许可的目录》第376项“升放无人驾驶自由气球、系留气球单位资质认定，实施机关：省、自治区、直辖市及地（市）气象主管机构。”</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 xml:space="preserve">2.《施放气球管理办法》（中国气象局令第9号）第六条“对施放气球单位实行资质认定制度。未按规定取得《施放气球资质证》的单位不得从事施放气球活动。”                       </w:t>
            </w:r>
          </w:p>
        </w:tc>
        <w:tc>
          <w:tcPr>
            <w:tcW w:w="2774" w:type="dxa"/>
            <w:vMerge w:val="restart"/>
            <w:noWrap w:val="0"/>
            <w:vAlign w:val="center"/>
          </w:tcPr>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固定工作场所（包括充灌气体存放场所）证明材料</w:t>
            </w:r>
          </w:p>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2、</w:t>
            </w:r>
            <w:r>
              <w:rPr>
                <w:rFonts w:hint="eastAsia" w:ascii="宋体" w:hAnsi="宋体" w:eastAsia="宋体" w:cs="宋体"/>
                <w:kern w:val="0"/>
                <w:sz w:val="24"/>
                <w:lang w:eastAsia="zh-CN"/>
              </w:rPr>
              <w:t>相关专业中级以上技术职称证明</w:t>
            </w:r>
          </w:p>
          <w:p>
            <w:pPr>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3、</w:t>
            </w:r>
            <w:r>
              <w:rPr>
                <w:rFonts w:hint="eastAsia" w:ascii="宋体" w:hAnsi="宋体" w:eastAsia="宋体" w:cs="宋体"/>
                <w:kern w:val="0"/>
                <w:sz w:val="24"/>
                <w:lang w:eastAsia="zh-CN"/>
              </w:rPr>
              <w:t>施放气球的器材和设备清单</w:t>
            </w:r>
          </w:p>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4、</w:t>
            </w:r>
            <w:r>
              <w:rPr>
                <w:rFonts w:hint="eastAsia" w:ascii="宋体" w:hAnsi="宋体" w:eastAsia="宋体" w:cs="宋体"/>
                <w:kern w:val="0"/>
                <w:sz w:val="24"/>
                <w:lang w:eastAsia="zh-CN"/>
              </w:rPr>
              <w:t>安全保障责任制度和措施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continue"/>
            <w:noWrap w:val="0"/>
            <w:vAlign w:val="top"/>
          </w:tcPr>
          <w:p>
            <w:pPr>
              <w:jc w:val="center"/>
              <w:rPr>
                <w:rFonts w:hint="eastAsia" w:ascii="宋体" w:hAnsi="宋体" w:eastAsia="宋体" w:cs="宋体"/>
                <w:kern w:val="0"/>
                <w:sz w:val="24"/>
                <w:lang w:val="en-US" w:eastAsia="zh-CN"/>
              </w:rPr>
            </w:pP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升放无人驾驶自由气球、系留气球单位资质的延续</w:t>
            </w:r>
          </w:p>
        </w:tc>
        <w:tc>
          <w:tcPr>
            <w:tcW w:w="5407" w:type="dxa"/>
            <w:vMerge w:val="continue"/>
            <w:noWrap w:val="0"/>
            <w:vAlign w:val="top"/>
          </w:tcPr>
          <w:p>
            <w:pPr>
              <w:jc w:val="center"/>
              <w:rPr>
                <w:rFonts w:hint="eastAsia" w:ascii="宋体" w:hAnsi="宋体" w:eastAsia="宋体" w:cs="宋体"/>
                <w:kern w:val="0"/>
                <w:sz w:val="24"/>
                <w:lang w:val="en-US" w:eastAsia="zh-CN"/>
              </w:rPr>
            </w:pPr>
          </w:p>
        </w:tc>
        <w:tc>
          <w:tcPr>
            <w:tcW w:w="2774" w:type="dxa"/>
            <w:vMerge w:val="continue"/>
            <w:noWrap w:val="0"/>
            <w:vAlign w:val="top"/>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vMerge w:val="continue"/>
            <w:noWrap w:val="0"/>
            <w:vAlign w:val="top"/>
          </w:tcPr>
          <w:p>
            <w:pPr>
              <w:jc w:val="center"/>
              <w:rPr>
                <w:rFonts w:hint="eastAsia" w:ascii="宋体" w:hAnsi="宋体" w:eastAsia="宋体" w:cs="宋体"/>
                <w:kern w:val="0"/>
                <w:sz w:val="24"/>
                <w:lang w:val="en-US" w:eastAsia="zh-CN"/>
              </w:rPr>
            </w:pP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vMerge w:val="continue"/>
            <w:noWrap w:val="0"/>
            <w:vAlign w:val="top"/>
          </w:tcPr>
          <w:p>
            <w:pPr>
              <w:jc w:val="center"/>
              <w:rPr>
                <w:rFonts w:hint="eastAsia" w:ascii="宋体" w:hAnsi="宋体" w:eastAsia="宋体" w:cs="宋体"/>
                <w:kern w:val="0"/>
                <w:sz w:val="24"/>
                <w:lang w:val="en-US" w:eastAsia="zh-CN"/>
              </w:rPr>
            </w:pP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升放无人驾驶自由气球、系留气球单位资质的变更</w:t>
            </w:r>
          </w:p>
        </w:tc>
        <w:tc>
          <w:tcPr>
            <w:tcW w:w="5407" w:type="dxa"/>
            <w:vMerge w:val="continue"/>
            <w:noWrap w:val="0"/>
            <w:vAlign w:val="top"/>
          </w:tcPr>
          <w:p>
            <w:pPr>
              <w:jc w:val="center"/>
              <w:rPr>
                <w:rFonts w:hint="eastAsia" w:ascii="宋体" w:hAnsi="宋体" w:eastAsia="宋体" w:cs="宋体"/>
                <w:kern w:val="0"/>
                <w:sz w:val="24"/>
                <w:lang w:val="en-US" w:eastAsia="zh-CN"/>
              </w:rPr>
            </w:pPr>
          </w:p>
        </w:tc>
        <w:tc>
          <w:tcPr>
            <w:tcW w:w="2774" w:type="dxa"/>
            <w:vMerge w:val="continue"/>
            <w:noWrap w:val="0"/>
            <w:vAlign w:val="top"/>
          </w:tcPr>
          <w:p>
            <w:pPr>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3" w:type="dxa"/>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8</w:t>
            </w:r>
            <w:r>
              <w:rPr>
                <w:rFonts w:hint="eastAsia" w:ascii="宋体" w:hAnsi="宋体" w:cs="宋体"/>
                <w:kern w:val="0"/>
                <w:sz w:val="24"/>
                <w:lang w:val="en-US" w:eastAsia="zh-CN"/>
              </w:rPr>
              <w:t>3</w:t>
            </w:r>
          </w:p>
          <w:p>
            <w:pPr>
              <w:jc w:val="center"/>
              <w:rPr>
                <w:rFonts w:hint="default" w:ascii="宋体" w:hAnsi="宋体" w:eastAsia="宋体" w:cs="宋体"/>
                <w:kern w:val="0"/>
                <w:sz w:val="24"/>
                <w:lang w:val="en-US" w:eastAsia="zh-CN"/>
              </w:rPr>
            </w:pPr>
          </w:p>
        </w:tc>
        <w:tc>
          <w:tcPr>
            <w:tcW w:w="675" w:type="dxa"/>
            <w:vMerge w:val="restart"/>
            <w:noWrap w:val="0"/>
            <w:vAlign w:val="top"/>
          </w:tcPr>
          <w:p>
            <w:pPr>
              <w:jc w:val="center"/>
              <w:rPr>
                <w:rFonts w:hint="eastAsia"/>
                <w:lang w:val="en-US" w:eastAsia="zh-CN"/>
              </w:rPr>
            </w:pPr>
          </w:p>
          <w:p>
            <w:pPr>
              <w:pStyle w:val="2"/>
              <w:rPr>
                <w:rFonts w:hint="eastAsia"/>
                <w:lang w:val="en-US" w:eastAsia="zh-CN"/>
              </w:rPr>
            </w:pPr>
          </w:p>
          <w:p>
            <w:pPr>
              <w:rPr>
                <w:rFonts w:hint="eastAsia"/>
                <w:lang w:val="en-US" w:eastAsia="zh-CN"/>
              </w:rPr>
            </w:pPr>
            <w:r>
              <w:rPr>
                <w:rFonts w:hint="eastAsia" w:ascii="宋体" w:hAnsi="宋体" w:cs="宋体"/>
                <w:kern w:val="0"/>
                <w:sz w:val="24"/>
                <w:lang w:val="en-US" w:eastAsia="zh-CN"/>
              </w:rPr>
              <w:t>市编办</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事业单位法人设立登记</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《事业单位登记管理暂行条例》 （国务院令第411号） 第三条 事业单位经县级以上各级人民政府及其有关主管部门（以下统称审批机关）批准成立后，应当依照本条例的规定登记或者备案。 事业单位应当具备法人条件。</w:t>
            </w:r>
          </w:p>
        </w:tc>
        <w:tc>
          <w:tcPr>
            <w:tcW w:w="2774"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审批机关批准设立的文件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84</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事业单位法人变更登记</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《事业单位登记管理暂行条例》 （国务院令第411号） 第十条 事业单位的登记事项需要变更的，应当向登记管理机关办理变更登记。</w:t>
            </w:r>
          </w:p>
        </w:tc>
        <w:tc>
          <w:tcPr>
            <w:tcW w:w="2774" w:type="dxa"/>
            <w:noWrap w:val="0"/>
            <w:vAlign w:val="center"/>
          </w:tcPr>
          <w:p>
            <w:pPr>
              <w:jc w:val="center"/>
              <w:rPr>
                <w:rFonts w:hint="eastAsia" w:ascii="宋体" w:hAnsi="宋体" w:eastAsia="宋体" w:cs="宋体"/>
                <w:kern w:val="0"/>
                <w:sz w:val="24"/>
                <w:rtl w:val="0"/>
                <w:lang w:val="en-US" w:eastAsia="zh-CN"/>
              </w:rPr>
            </w:pPr>
            <w:r>
              <w:rPr>
                <w:rFonts w:hint="eastAsia" w:ascii="宋体" w:hAnsi="宋体" w:eastAsia="宋体" w:cs="宋体"/>
                <w:kern w:val="0"/>
                <w:sz w:val="24"/>
                <w:rtl w:val="0"/>
                <w:lang w:val="en-US" w:eastAsia="zh-CN"/>
              </w:rPr>
              <w:t>1.变更宗旨和业务范围：审批机关批准文件</w:t>
            </w:r>
          </w:p>
          <w:p>
            <w:pPr>
              <w:jc w:val="center"/>
              <w:rPr>
                <w:rFonts w:hint="eastAsia" w:ascii="宋体" w:hAnsi="宋体" w:eastAsia="宋体" w:cs="宋体"/>
                <w:kern w:val="0"/>
                <w:sz w:val="24"/>
                <w:rtl w:val="0"/>
                <w:lang w:val="en-US" w:eastAsia="zh-CN"/>
              </w:rPr>
            </w:pPr>
            <w:r>
              <w:rPr>
                <w:rFonts w:hint="eastAsia" w:ascii="宋体" w:hAnsi="宋体" w:eastAsia="宋体" w:cs="宋体"/>
                <w:kern w:val="0"/>
                <w:sz w:val="24"/>
                <w:rtl w:val="0"/>
                <w:lang w:val="en-US" w:eastAsia="zh-CN"/>
              </w:rPr>
              <w:t>2.变更名称：审批机关批准文件</w:t>
            </w:r>
          </w:p>
          <w:p>
            <w:pPr>
              <w:jc w:val="center"/>
              <w:rPr>
                <w:rFonts w:hint="eastAsia" w:ascii="宋体" w:hAnsi="宋体" w:eastAsia="宋体" w:cs="宋体"/>
                <w:kern w:val="0"/>
                <w:sz w:val="24"/>
                <w:rtl w:val="0"/>
                <w:lang w:val="en-US" w:eastAsia="zh-CN"/>
              </w:rPr>
            </w:pPr>
            <w:r>
              <w:rPr>
                <w:rFonts w:hint="eastAsia" w:ascii="宋体" w:hAnsi="宋体" w:eastAsia="宋体" w:cs="宋体"/>
                <w:kern w:val="0"/>
                <w:sz w:val="24"/>
                <w:rtl w:val="0"/>
                <w:lang w:val="en-US" w:eastAsia="zh-CN"/>
              </w:rPr>
              <w:t>变更经费来源：经费来源改变证明文件</w:t>
            </w:r>
          </w:p>
          <w:p>
            <w:pPr>
              <w:jc w:val="center"/>
              <w:rPr>
                <w:rFonts w:hint="default" w:ascii="宋体" w:hAnsi="宋体" w:eastAsia="宋体" w:cs="宋体"/>
                <w:kern w:val="0"/>
                <w:sz w:val="24"/>
                <w:rtl w:val="0"/>
                <w:lang w:val="en-US" w:eastAsia="zh-CN"/>
              </w:rPr>
            </w:pPr>
            <w:r>
              <w:rPr>
                <w:rFonts w:hint="eastAsia" w:ascii="宋体" w:hAnsi="宋体" w:eastAsia="宋体" w:cs="宋体"/>
                <w:kern w:val="0"/>
                <w:sz w:val="24"/>
                <w:rtl w:val="0"/>
                <w:lang w:val="en-US" w:eastAsia="zh-CN"/>
              </w:rPr>
              <w:t>3.变更举办单位：审批机关批准文件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85</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事业单位法人注销登记</w:t>
            </w:r>
          </w:p>
        </w:tc>
        <w:tc>
          <w:tcPr>
            <w:tcW w:w="3770" w:type="dxa"/>
            <w:noWrap w:val="0"/>
            <w:vAlign w:val="center"/>
          </w:tcPr>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《事业单位登记管理暂行条例》 （国务院令第411号） 第十三条 事业单位被撤销、解散的，应当向登记管理机关办理注销登记或者注销备案。 事业单位办理注销登记前，应当在审批机关指导下成立清算组织，完成清算工作。 事业单位应当自清算结束之日起15日内，向登记管理机关办理注销登记。事业单位办理注销登记，应当提交撤销或者解散该事业单位的文件和清算报告；登记管理机关收缴《事业单位法人证书》和印章。</w:t>
            </w:r>
          </w:p>
        </w:tc>
        <w:tc>
          <w:tcPr>
            <w:tcW w:w="2774" w:type="dxa"/>
            <w:noWrap w:val="0"/>
            <w:vAlign w:val="center"/>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撤销或者解散的证明文件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8</w:t>
            </w:r>
            <w:r>
              <w:rPr>
                <w:rFonts w:hint="eastAsia" w:ascii="宋体" w:hAnsi="宋体" w:cs="宋体"/>
                <w:kern w:val="0"/>
                <w:sz w:val="24"/>
                <w:lang w:val="en-US" w:eastAsia="zh-CN"/>
              </w:rPr>
              <w:t>6</w:t>
            </w:r>
          </w:p>
        </w:tc>
        <w:tc>
          <w:tcPr>
            <w:tcW w:w="675" w:type="dxa"/>
            <w:vMerge w:val="restart"/>
            <w:noWrap w:val="0"/>
            <w:vAlign w:val="top"/>
          </w:tcPr>
          <w:p>
            <w:pPr>
              <w:jc w:val="center"/>
              <w:rPr>
                <w:rFonts w:hint="eastAsia" w:ascii="宋体" w:hAnsi="宋体" w:cs="宋体"/>
                <w:kern w:val="0"/>
                <w:sz w:val="24"/>
                <w:lang w:val="en-US" w:eastAsia="zh-CN"/>
              </w:rPr>
            </w:pPr>
          </w:p>
          <w:p>
            <w:pPr>
              <w:jc w:val="center"/>
              <w:rPr>
                <w:rFonts w:hint="eastAsia" w:ascii="宋体" w:hAnsi="宋体" w:cs="宋体"/>
                <w:kern w:val="0"/>
                <w:sz w:val="24"/>
                <w:lang w:val="en-US" w:eastAsia="zh-CN"/>
              </w:rPr>
            </w:pPr>
          </w:p>
          <w:p>
            <w:pPr>
              <w:jc w:val="center"/>
              <w:rPr>
                <w:rFonts w:hint="eastAsia" w:ascii="宋体" w:hAnsi="宋体" w:cs="宋体"/>
                <w:kern w:val="0"/>
                <w:sz w:val="24"/>
                <w:lang w:val="en-US" w:eastAsia="zh-CN"/>
              </w:rPr>
            </w:pPr>
          </w:p>
          <w:p>
            <w:pPr>
              <w:jc w:val="center"/>
              <w:rPr>
                <w:rFonts w:hint="eastAsia" w:ascii="宋体" w:hAnsi="宋体" w:cs="宋体"/>
                <w:kern w:val="0"/>
                <w:sz w:val="24"/>
                <w:lang w:val="en-US" w:eastAsia="zh-CN"/>
              </w:rPr>
            </w:pPr>
          </w:p>
          <w:p>
            <w:pPr>
              <w:jc w:val="center"/>
              <w:rPr>
                <w:rFonts w:hint="eastAsia" w:ascii="宋体" w:hAnsi="宋体" w:cs="宋体"/>
                <w:kern w:val="0"/>
                <w:sz w:val="24"/>
                <w:lang w:val="en-US" w:eastAsia="zh-CN"/>
              </w:rPr>
            </w:pPr>
          </w:p>
          <w:p>
            <w:pPr>
              <w:jc w:val="center"/>
              <w:rPr>
                <w:rFonts w:hint="eastAsia" w:ascii="宋体" w:hAnsi="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市市场监管局</w:t>
            </w: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食品经营许可（仅销售预包装食品）</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食品经营许可新办</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《中华人民共和国食品安全法》第三十五条第一款 国家对食品生产经营实行许可制度。从事食品生产、食品销售、餐饮服务，应当依法取得许可。</w:t>
            </w:r>
          </w:p>
          <w:p>
            <w:pPr>
              <w:jc w:val="center"/>
              <w:rPr>
                <w:rFonts w:hint="eastAsia" w:ascii="宋体" w:hAnsi="宋体" w:eastAsia="宋体" w:cs="宋体"/>
                <w:kern w:val="0"/>
                <w:sz w:val="24"/>
                <w:lang w:val="en-US" w:eastAsia="zh-CN"/>
              </w:rPr>
            </w:pPr>
          </w:p>
        </w:tc>
        <w:tc>
          <w:tcPr>
            <w:tcW w:w="2774" w:type="dxa"/>
            <w:noWrap w:val="0"/>
            <w:vAlign w:val="center"/>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87</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广告发布登记</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广播电台、电视台、报刊出版单位申请广告发布登记证</w:t>
            </w:r>
          </w:p>
        </w:tc>
        <w:tc>
          <w:tcPr>
            <w:tcW w:w="5407" w:type="dxa"/>
            <w:noWrap w:val="0"/>
            <w:vAlign w:val="center"/>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《中华人民共和国广告法》</w:t>
            </w:r>
            <w:r>
              <w:rPr>
                <w:rFonts w:hint="default" w:ascii="宋体" w:hAnsi="宋体" w:eastAsia="宋体" w:cs="宋体"/>
                <w:kern w:val="0"/>
                <w:sz w:val="24"/>
                <w:lang w:val="en-US" w:eastAsia="zh-CN"/>
              </w:rPr>
              <w:t>第二十九条 广播电台、电视台、报刊出版单位从事广告发布业务的，应当设有专门从事广告业务的机构，配备必要的人员，具有与发布广告相适应的场所、设备，并向县级以上地方市场监督管理部门办理广告发布登记。</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88</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承担国家法定计量检定机构任务授权</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法定计量检定机构计量授权新建申请</w:t>
            </w:r>
          </w:p>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《中华人民共和国计量法实施细则》 第二十七条 县级以上人民政府计量行政部门可以根据需要，采取以下形式授权其他单位的计量检定机构和技术机构，在规定的范围内执行强制检定和其他检定、测试任务： （一） 授权专业性或区域性计量检定机构，作为法定计量检定机构； （二） 授权建立社会公用计量标准 （三） 授权某一部门或某一单位的计量检定机构，对其内部使用的强制检定计量器具执行强制检定 （四） 授权有关技术机构，承担法律规定的其他检定、测试任务 计量授权管理办法 国家技术监督局 </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89</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食品经营许可（除仅销售预包装食品外）</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食品经营许可新办</w:t>
            </w:r>
            <w:r>
              <w:rPr>
                <w:rFonts w:hint="eastAsia" w:ascii="宋体" w:hAnsi="宋体" w:eastAsia="宋体" w:cs="宋体"/>
                <w:kern w:val="0"/>
                <w:sz w:val="24"/>
                <w:lang w:val="en-US" w:eastAsia="zh-CN"/>
              </w:rPr>
              <w:tab/>
            </w:r>
          </w:p>
          <w:p>
            <w:pPr>
              <w:jc w:val="center"/>
              <w:rPr>
                <w:rFonts w:hint="eastAsia" w:ascii="宋体" w:hAnsi="宋体" w:eastAsia="宋体" w:cs="宋体"/>
                <w:kern w:val="0"/>
                <w:sz w:val="24"/>
                <w:lang w:val="en-US" w:eastAsia="zh-CN"/>
              </w:rPr>
            </w:pP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《中华人民共和国食品安全法》第三十五条第一款 国家对食品生产经营实行许可制度。从事食品生产、食品销售、餐饮服务，应当依法取得许可。</w:t>
            </w:r>
          </w:p>
          <w:p>
            <w:pPr>
              <w:jc w:val="center"/>
              <w:rPr>
                <w:rFonts w:hint="eastAsia" w:ascii="宋体" w:hAnsi="宋体" w:eastAsia="宋体" w:cs="宋体"/>
                <w:kern w:val="0"/>
                <w:sz w:val="24"/>
                <w:lang w:val="en-US" w:eastAsia="zh-CN"/>
              </w:rPr>
            </w:pP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《食品生产许可证》首次申请</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《中华人民共和国食品安全法》第三十五条 第一款 国家对食品生产经营实行许可制度。从事食品生产、食品销售、餐饮服务，应当依法取得许可。但是，销售食用农产品，不需要取得许可。</w:t>
            </w:r>
          </w:p>
          <w:p>
            <w:pPr>
              <w:jc w:val="center"/>
              <w:rPr>
                <w:rFonts w:hint="eastAsia" w:ascii="宋体" w:hAnsi="宋体" w:eastAsia="宋体" w:cs="宋体"/>
                <w:kern w:val="0"/>
                <w:sz w:val="24"/>
                <w:lang w:val="en-US" w:eastAsia="zh-CN"/>
              </w:rPr>
            </w:pP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91</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重要工业产品（除食品相关产品外）生产许可证核发</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省级工业产品生产许可证</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《中华人民共和国工业产品生产许可证管理条例》第二条 国家对生产下列重要工业产品的企业实行生产许可证制度： （一） 乳制品、肉制品、饮料、米、面、食用油、酒类等直接关系人体健康的加工食品； （二） 电热毯、压力锅、燃气热水器等可能危及人身、财产安全的产品； （三） 税控收款机、防伪验钞仪、卫星电视广播地面接收设备、无线广播电视发射设备等关系金融安全和通信质量安全的产品； （四） 安全网、安全帽、建筑扣件等保障劳动安全的产品； （五） 电力铁塔、桥梁支座、铁路工业产品、水工金属结构、危险化学品及其包装物、容器等影响生产安全、公共安全的产品； （六） 法律、行政法规要求依照本条例的规定实行生产许可证管理的其他产品。 </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92</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特种设备检验检测机构核准</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气瓶检验检测机构资格核准</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《中华人民共和国特种设备安全法》 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 （一）有与检验、检测工作相适应的检验、检测人员； （二）有与检验、检测工作相适应的检验、检测仪器和设备； （三）有健全的检验、检测管理制度和责任制度。</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93</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特种设备生产单位许可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特种设备生产单位许可</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《中华人民共和国特种设备安全法》第十四条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94</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移动式压力容器、气瓶充装单位许可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移动式压力容器充装单位资格许可</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气瓶充装单位资格许可</w:t>
            </w:r>
          </w:p>
        </w:tc>
        <w:tc>
          <w:tcPr>
            <w:tcW w:w="5407" w:type="dxa"/>
            <w:noWrap w:val="0"/>
            <w:vAlign w:val="center"/>
          </w:tcPr>
          <w:p>
            <w:pPr>
              <w:jc w:val="center"/>
              <w:rPr>
                <w:rFonts w:hint="eastAsia" w:ascii="宋体" w:hAnsi="宋体" w:eastAsia="宋体" w:cs="宋体"/>
                <w:kern w:val="0"/>
                <w:sz w:val="24"/>
                <w:lang w:val="en-US" w:eastAsia="zh-CN"/>
              </w:rPr>
            </w:pP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《中华人民共和国特种设备安全法》第四十九条 移动式压力容器、气瓶充装单位，应当具备下列条件，并经负责特种设备安全监督管理的部门许可，方可从事充装活动： （一）有与充装和管理相适应的管理人员和技术人员； （二）有与充装和管理相适应的充装设备、检测手段、场地厂房、器具、安全设施； （三）有健全的充装管理制度、责任制度、处理措施。 充装单位应当建立充装前后的检查、记录制度，禁止对不符合安全技术规范要求的移动式压力容器和气瓶进行充装。</w:t>
            </w:r>
            <w:r>
              <w:rPr>
                <w:rFonts w:hint="default" w:ascii="宋体" w:hAnsi="宋体" w:eastAsia="宋体" w:cs="宋体"/>
                <w:kern w:val="0"/>
                <w:sz w:val="24"/>
                <w:lang w:val="en-US" w:eastAsia="zh-CN"/>
              </w:rPr>
              <w:t> </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95</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医疗器械经营许可证开办</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《医疗器械经营许可证》开办</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ab/>
            </w:r>
            <w:r>
              <w:rPr>
                <w:rFonts w:hint="eastAsia" w:ascii="宋体" w:hAnsi="宋体" w:eastAsia="宋体" w:cs="宋体"/>
                <w:kern w:val="0"/>
                <w:sz w:val="24"/>
                <w:lang w:val="en-US" w:eastAsia="zh-CN"/>
              </w:rPr>
              <w:t xml:space="preserve">《医疗器械监督管理条例》 第二十九条 从事医疗器械经营活动，应当有与经营规模和经营范围相适应的经营场所和贮存条件，以及与经营的医疗器械相适应的质量管理制度和质量管理机构或者人员。 </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药品批发企业许可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药品经营（批发）企业验收</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《中华人民共和国药品管理法》 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97</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药品零售企业许可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药品经营（零售）企业（连锁企业）验收</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《中华人民共和国药品管理法实施条例》</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98</w:t>
            </w:r>
          </w:p>
        </w:tc>
        <w:tc>
          <w:tcPr>
            <w:tcW w:w="675" w:type="dxa"/>
            <w:vMerge w:val="continue"/>
            <w:noWrap w:val="0"/>
            <w:vAlign w:val="top"/>
          </w:tcPr>
          <w:p>
            <w:pPr>
              <w:jc w:val="center"/>
              <w:rPr>
                <w:rFonts w:hint="eastAsia"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《化妆品生产许可证》核发（新开办）</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《化妆品卫生监督条例实施细则》  第一款 《化妆品生产企业卫生许可证》的审核批准程序是： （一） 化妆品生产企业到地市级以上卫生行政部门领取并填写《化妆品生产企业卫生许可证申请表》（附件1）一式3份，经省级企业主管部门同意后，向地市级以上卫生行政部门提出申请。（二） 经省、自治区、直辖市卫生行政部门审查合格的企业，发给《化妆品生产企业卫生许可证》。</w:t>
            </w:r>
          </w:p>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国家食品药品监督管理总局关于化妆品生产许可有关事项的公告 国家食品药品监督管理总局 第一章 为进一步加强化妆品生产监管，保障化妆品质量安全，按照《国务院办公厅关于印发国家食品药品监督管理总局主要职责内设机构和人员编制规定的通知》（国办发〔2013〕24号）和国家食品药品监督管理总局《关于公布实行生产许可制度管理的食品化妆品目录的公告》（2014年第14号）相关要求，依据化妆品监督管理有关法规，现就化妆品生产许可有关事项公告如下:　　一、对化妆品生产企业实行生产许可制度。从事化妆品生产应当取得食品药品监管部门核发的《化妆品生产许可证》。《化妆品生产许可证》有效期为5年，其式样由国家食品药品监督管理总局统一制定。</w:t>
            </w:r>
          </w:p>
        </w:tc>
        <w:tc>
          <w:tcPr>
            <w:tcW w:w="2774" w:type="dxa"/>
            <w:noWrap w:val="0"/>
            <w:vAlign w:val="top"/>
          </w:tcPr>
          <w:p>
            <w:pPr>
              <w:jc w:val="center"/>
              <w:rPr>
                <w:rFonts w:hint="eastAsia"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0" w:type="auto"/>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99</w:t>
            </w:r>
          </w:p>
        </w:tc>
        <w:tc>
          <w:tcPr>
            <w:tcW w:w="675" w:type="dxa"/>
            <w:vMerge w:val="continue"/>
            <w:noWrap w:val="0"/>
            <w:vAlign w:val="top"/>
          </w:tcPr>
          <w:p>
            <w:pPr>
              <w:jc w:val="center"/>
              <w:rPr>
                <w:rFonts w:hint="default" w:ascii="宋体" w:hAnsi="宋体" w:eastAsia="宋体" w:cs="宋体"/>
                <w:kern w:val="0"/>
                <w:sz w:val="24"/>
                <w:lang w:val="en-US" w:eastAsia="zh-CN"/>
              </w:rPr>
            </w:pPr>
          </w:p>
        </w:tc>
        <w:tc>
          <w:tcPr>
            <w:tcW w:w="1225"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放射性药品使用许可证核发（第一、二类）</w:t>
            </w:r>
          </w:p>
        </w:tc>
        <w:tc>
          <w:tcPr>
            <w:tcW w:w="3770"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放射性药品使用许可证新办</w:t>
            </w:r>
          </w:p>
        </w:tc>
        <w:tc>
          <w:tcPr>
            <w:tcW w:w="5407" w:type="dxa"/>
            <w:noWrap w:val="0"/>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《放射性药品管理办法》第二十一条 医疗单位使用放射性药品，必须符合国家有关放射性同位素安全和防护的规定。所在地的省、自治区、直辖市药品监督管理部门，应当根据医疗单位核医疗技术人员的水平、设备条件，核发相应等级的《放射性药品使用许可证》，无许可证的医疗单位不得临床使用放射性药品。 《放射性药品使用许可证》有效期为5年，期满前6个月，医疗单位应当向原发证的行政部门重新提出申请，经审核批准后，换发新证。</w:t>
            </w:r>
          </w:p>
        </w:tc>
        <w:tc>
          <w:tcPr>
            <w:tcW w:w="2774" w:type="dxa"/>
            <w:noWrap w:val="0"/>
            <w:vAlign w:val="top"/>
          </w:tcPr>
          <w:p>
            <w:pPr>
              <w:jc w:val="center"/>
              <w:rPr>
                <w:rFonts w:hint="eastAsia" w:ascii="宋体" w:hAnsi="宋体" w:eastAsia="宋体" w:cs="宋体"/>
                <w:kern w:val="0"/>
                <w:sz w:val="24"/>
                <w:lang w:val="en-US" w:eastAsia="zh-CN"/>
              </w:rPr>
            </w:pPr>
          </w:p>
        </w:tc>
      </w:tr>
    </w:tbl>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    </w:t>
      </w:r>
    </w:p>
    <w:p>
      <w:pPr>
        <w:jc w:val="center"/>
        <w:rPr>
          <w:rFonts w:hint="eastAsia" w:ascii="仿宋_GB2312" w:hAnsi="微软雅黑" w:eastAsia="仿宋_GB2312" w:cs="宋体"/>
          <w:color w:val="333333"/>
          <w:kern w:val="0"/>
          <w:sz w:val="28"/>
          <w:szCs w:val="28"/>
          <w:shd w:val="clear" w:color="auto" w:fill="FFFFFF"/>
          <w:lang w:eastAsia="zh-CN"/>
        </w:rPr>
      </w:pPr>
      <w:r>
        <w:rPr>
          <w:rFonts w:hint="eastAsia" w:ascii="宋体" w:hAnsi="宋体" w:eastAsia="宋体" w:cs="宋体"/>
          <w:kern w:val="0"/>
          <w:sz w:val="24"/>
          <w:lang w:eastAsia="zh-CN"/>
        </w:rPr>
        <w:t> </w:t>
      </w:r>
    </w:p>
    <w:sectPr>
      <w:footerReference r:id="rId3" w:type="default"/>
      <w:pgSz w:w="16838" w:h="11906" w:orient="landscape"/>
      <w:pgMar w:top="1803" w:right="1440" w:bottom="1701" w:left="1440" w:header="851" w:footer="992" w:gutter="0"/>
      <w:pgNumType w:fmt="numberInDash"/>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128"/>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THBOxwwEAAHADAAAOAAAAAAAAAAEAIAAAAB4BAABkcnMvZTJvRG9jLnhtbFBL&#10;BQYAAAAABgAGAFkBAABT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6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36BC3"/>
    <w:rsid w:val="00953DF8"/>
    <w:rsid w:val="01A657A3"/>
    <w:rsid w:val="0460665D"/>
    <w:rsid w:val="08036BC3"/>
    <w:rsid w:val="08872D73"/>
    <w:rsid w:val="08DB3614"/>
    <w:rsid w:val="09512993"/>
    <w:rsid w:val="117B4E0A"/>
    <w:rsid w:val="133F5E15"/>
    <w:rsid w:val="159012D9"/>
    <w:rsid w:val="16AA39D9"/>
    <w:rsid w:val="18750D75"/>
    <w:rsid w:val="1E26682F"/>
    <w:rsid w:val="1F152048"/>
    <w:rsid w:val="25AA630B"/>
    <w:rsid w:val="271D1E4B"/>
    <w:rsid w:val="286475D9"/>
    <w:rsid w:val="295A72AE"/>
    <w:rsid w:val="2AAE05F1"/>
    <w:rsid w:val="2BDF480F"/>
    <w:rsid w:val="2C733030"/>
    <w:rsid w:val="325C0E83"/>
    <w:rsid w:val="36213B57"/>
    <w:rsid w:val="36656EA8"/>
    <w:rsid w:val="36CE6A6A"/>
    <w:rsid w:val="3FBE4F68"/>
    <w:rsid w:val="4333769D"/>
    <w:rsid w:val="45256A95"/>
    <w:rsid w:val="45C21387"/>
    <w:rsid w:val="489D0A9C"/>
    <w:rsid w:val="49DE529A"/>
    <w:rsid w:val="4B5F31A3"/>
    <w:rsid w:val="4EA8340D"/>
    <w:rsid w:val="52A45E6F"/>
    <w:rsid w:val="53130676"/>
    <w:rsid w:val="542F7E8C"/>
    <w:rsid w:val="544D57FD"/>
    <w:rsid w:val="56617D21"/>
    <w:rsid w:val="56D70A35"/>
    <w:rsid w:val="5C59381D"/>
    <w:rsid w:val="5C63219D"/>
    <w:rsid w:val="5C86751A"/>
    <w:rsid w:val="5CBE1910"/>
    <w:rsid w:val="5D477273"/>
    <w:rsid w:val="5E71070A"/>
    <w:rsid w:val="601E7929"/>
    <w:rsid w:val="63242B56"/>
    <w:rsid w:val="69D76046"/>
    <w:rsid w:val="6D0052B0"/>
    <w:rsid w:val="6DA62708"/>
    <w:rsid w:val="729D5213"/>
    <w:rsid w:val="786500CF"/>
    <w:rsid w:val="7C284E9F"/>
    <w:rsid w:val="7E3277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2020-12-09T01:11:00Z</dcterms:created>
  <dc:creator>Administrator</dc:creator>
  <cp:lastModifiedBy>司法局文书</cp:lastModifiedBy>
  <cp:lastPrinted>2020-12-29T08:32:00Z</cp:lastPrinted>
  <dcterms:modified xsi:type="dcterms:W3CDTF">2020-12-29T10:25:34Z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